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FC4" w:rsidRPr="00641E91" w:rsidRDefault="00526FC4" w:rsidP="00526FC4">
      <w:pPr>
        <w:jc w:val="center"/>
        <w:rPr>
          <w:b/>
          <w:sz w:val="28"/>
          <w:szCs w:val="28"/>
        </w:rPr>
      </w:pPr>
      <w:r w:rsidRPr="00641E91">
        <w:rPr>
          <w:b/>
          <w:sz w:val="28"/>
          <w:szCs w:val="28"/>
        </w:rPr>
        <w:t xml:space="preserve">MINUTES OF </w:t>
      </w:r>
      <w:r>
        <w:rPr>
          <w:b/>
          <w:sz w:val="28"/>
          <w:szCs w:val="28"/>
        </w:rPr>
        <w:t>HIV/TB</w:t>
      </w:r>
      <w:r w:rsidRPr="00641E91">
        <w:rPr>
          <w:b/>
          <w:sz w:val="28"/>
          <w:szCs w:val="28"/>
        </w:rPr>
        <w:t xml:space="preserve"> DASH BOARDS REVIEW MEETING</w:t>
      </w:r>
    </w:p>
    <w:p w:rsidR="00526FC4" w:rsidRDefault="003756BB" w:rsidP="00F22C21">
      <w:pPr>
        <w:spacing w:after="0"/>
        <w:jc w:val="center"/>
        <w:rPr>
          <w:b/>
        </w:rPr>
      </w:pPr>
      <w:r>
        <w:rPr>
          <w:b/>
        </w:rPr>
        <w:t xml:space="preserve"> </w:t>
      </w:r>
      <w:r w:rsidR="009A3869">
        <w:rPr>
          <w:b/>
        </w:rPr>
        <w:t>August</w:t>
      </w:r>
      <w:r w:rsidR="003F230A">
        <w:rPr>
          <w:b/>
        </w:rPr>
        <w:t xml:space="preserve"> 24</w:t>
      </w:r>
      <w:r w:rsidR="00226C88">
        <w:rPr>
          <w:b/>
        </w:rPr>
        <w:t>th, 2016</w:t>
      </w:r>
      <w:r w:rsidR="00526FC4" w:rsidRPr="00641E91">
        <w:rPr>
          <w:b/>
        </w:rPr>
        <w:t xml:space="preserve"> </w:t>
      </w:r>
      <w:r w:rsidR="00526FC4">
        <w:rPr>
          <w:b/>
        </w:rPr>
        <w:t xml:space="preserve">at </w:t>
      </w:r>
      <w:r w:rsidR="00226C88">
        <w:rPr>
          <w:b/>
        </w:rPr>
        <w:t>the CCM Secretariat</w:t>
      </w:r>
      <w:r w:rsidR="00F22C21">
        <w:rPr>
          <w:b/>
        </w:rPr>
        <w:t xml:space="preserve"> – AGA Mal</w:t>
      </w:r>
    </w:p>
    <w:p w:rsidR="00674BCA" w:rsidRDefault="00674BCA" w:rsidP="007D2F92">
      <w:pPr>
        <w:jc w:val="both"/>
        <w:rPr>
          <w:b/>
        </w:rPr>
      </w:pPr>
    </w:p>
    <w:p w:rsidR="00066C73" w:rsidRPr="00D96870" w:rsidRDefault="00B5692E" w:rsidP="007D2F92">
      <w:pPr>
        <w:jc w:val="both"/>
        <w:rPr>
          <w:b/>
        </w:rPr>
      </w:pPr>
      <w:r w:rsidRPr="00D96870">
        <w:rPr>
          <w:b/>
        </w:rPr>
        <w:t>A</w:t>
      </w:r>
      <w:r w:rsidR="00526FC4">
        <w:rPr>
          <w:b/>
        </w:rPr>
        <w:t>ttendance</w:t>
      </w:r>
      <w:r w:rsidRPr="00D96870">
        <w:rPr>
          <w:b/>
        </w:rPr>
        <w:t>:</w:t>
      </w:r>
    </w:p>
    <w:tbl>
      <w:tblPr>
        <w:tblStyle w:val="TableGrid"/>
        <w:tblW w:w="0" w:type="auto"/>
        <w:tblLook w:val="04A0" w:firstRow="1" w:lastRow="0" w:firstColumn="1" w:lastColumn="0" w:noHBand="0" w:noVBand="1"/>
      </w:tblPr>
      <w:tblGrid>
        <w:gridCol w:w="936"/>
        <w:gridCol w:w="3080"/>
        <w:gridCol w:w="2797"/>
        <w:gridCol w:w="2345"/>
      </w:tblGrid>
      <w:tr w:rsidR="00066C73" w:rsidTr="002D2521">
        <w:tc>
          <w:tcPr>
            <w:tcW w:w="936" w:type="dxa"/>
          </w:tcPr>
          <w:p w:rsidR="00066C73" w:rsidRPr="007B326F" w:rsidRDefault="00FB5D0B" w:rsidP="007D2F92">
            <w:pPr>
              <w:jc w:val="both"/>
              <w:rPr>
                <w:b/>
              </w:rPr>
            </w:pPr>
            <w:r w:rsidRPr="007B326F">
              <w:rPr>
                <w:b/>
              </w:rPr>
              <w:t xml:space="preserve">No. </w:t>
            </w:r>
          </w:p>
        </w:tc>
        <w:tc>
          <w:tcPr>
            <w:tcW w:w="3080" w:type="dxa"/>
          </w:tcPr>
          <w:p w:rsidR="00066C73" w:rsidRPr="007B326F" w:rsidRDefault="00FB5D0B" w:rsidP="007D2F92">
            <w:pPr>
              <w:jc w:val="both"/>
              <w:rPr>
                <w:b/>
              </w:rPr>
            </w:pPr>
            <w:r w:rsidRPr="007B326F">
              <w:rPr>
                <w:b/>
              </w:rPr>
              <w:t>Name</w:t>
            </w:r>
          </w:p>
        </w:tc>
        <w:tc>
          <w:tcPr>
            <w:tcW w:w="2797" w:type="dxa"/>
          </w:tcPr>
          <w:p w:rsidR="00066C73" w:rsidRPr="007B326F" w:rsidRDefault="00183683" w:rsidP="007D2F92">
            <w:pPr>
              <w:jc w:val="both"/>
              <w:rPr>
                <w:b/>
              </w:rPr>
            </w:pPr>
            <w:r w:rsidRPr="007B326F">
              <w:rPr>
                <w:b/>
              </w:rPr>
              <w:t>Organization</w:t>
            </w:r>
          </w:p>
        </w:tc>
        <w:tc>
          <w:tcPr>
            <w:tcW w:w="2345" w:type="dxa"/>
          </w:tcPr>
          <w:p w:rsidR="00066C73" w:rsidRPr="007B326F" w:rsidRDefault="00183683" w:rsidP="007D2F92">
            <w:pPr>
              <w:jc w:val="both"/>
              <w:rPr>
                <w:b/>
              </w:rPr>
            </w:pPr>
            <w:r w:rsidRPr="007B326F">
              <w:rPr>
                <w:b/>
              </w:rPr>
              <w:t>Sector</w:t>
            </w:r>
          </w:p>
        </w:tc>
      </w:tr>
      <w:tr w:rsidR="00523F77" w:rsidRPr="00CE7653" w:rsidTr="002D2521">
        <w:tc>
          <w:tcPr>
            <w:tcW w:w="936" w:type="dxa"/>
          </w:tcPr>
          <w:p w:rsidR="00523F77" w:rsidRPr="00913800" w:rsidRDefault="00913800" w:rsidP="00523F77">
            <w:pPr>
              <w:jc w:val="both"/>
            </w:pPr>
            <w:r w:rsidRPr="00913800">
              <w:t>1</w:t>
            </w:r>
          </w:p>
        </w:tc>
        <w:tc>
          <w:tcPr>
            <w:tcW w:w="3080" w:type="dxa"/>
          </w:tcPr>
          <w:p w:rsidR="00523F77" w:rsidRPr="00913800" w:rsidRDefault="00523F77" w:rsidP="00523F77">
            <w:pPr>
              <w:jc w:val="both"/>
            </w:pPr>
            <w:r w:rsidRPr="00913800">
              <w:t>Annekatrin El Oumrany</w:t>
            </w:r>
          </w:p>
        </w:tc>
        <w:tc>
          <w:tcPr>
            <w:tcW w:w="2797" w:type="dxa"/>
          </w:tcPr>
          <w:p w:rsidR="00523F77" w:rsidRPr="00913800" w:rsidRDefault="00523F77" w:rsidP="00523F77">
            <w:pPr>
              <w:jc w:val="both"/>
            </w:pPr>
            <w:r w:rsidRPr="00913800">
              <w:t>CCM Secretariat</w:t>
            </w:r>
          </w:p>
        </w:tc>
        <w:tc>
          <w:tcPr>
            <w:tcW w:w="2345" w:type="dxa"/>
          </w:tcPr>
          <w:p w:rsidR="00523F77" w:rsidRPr="00913800" w:rsidRDefault="00523F77" w:rsidP="00523F77">
            <w:pPr>
              <w:jc w:val="both"/>
            </w:pPr>
            <w:r w:rsidRPr="00913800">
              <w:t>CCM</w:t>
            </w:r>
          </w:p>
        </w:tc>
      </w:tr>
      <w:tr w:rsidR="00523F77" w:rsidRPr="0017591D" w:rsidTr="002D2521">
        <w:tc>
          <w:tcPr>
            <w:tcW w:w="936" w:type="dxa"/>
          </w:tcPr>
          <w:p w:rsidR="00523F77" w:rsidRPr="00913800" w:rsidRDefault="00913800" w:rsidP="00523F77">
            <w:pPr>
              <w:jc w:val="both"/>
            </w:pPr>
            <w:r w:rsidRPr="00913800">
              <w:t>2</w:t>
            </w:r>
          </w:p>
        </w:tc>
        <w:tc>
          <w:tcPr>
            <w:tcW w:w="3080" w:type="dxa"/>
          </w:tcPr>
          <w:p w:rsidR="00523F77" w:rsidRPr="00913800" w:rsidRDefault="00523F77" w:rsidP="00CA0235">
            <w:pPr>
              <w:jc w:val="both"/>
            </w:pPr>
            <w:r w:rsidRPr="00913800">
              <w:t>Ignat</w:t>
            </w:r>
            <w:r w:rsidR="00CA0235">
              <w:t>iu</w:t>
            </w:r>
            <w:r w:rsidRPr="00913800">
              <w:t>s Williams</w:t>
            </w:r>
          </w:p>
        </w:tc>
        <w:tc>
          <w:tcPr>
            <w:tcW w:w="2797" w:type="dxa"/>
          </w:tcPr>
          <w:p w:rsidR="00523F77" w:rsidRPr="00913800" w:rsidRDefault="00523F77" w:rsidP="00523F77">
            <w:pPr>
              <w:jc w:val="both"/>
            </w:pPr>
            <w:proofErr w:type="spellStart"/>
            <w:r w:rsidRPr="00913800">
              <w:t>AGAMal</w:t>
            </w:r>
            <w:proofErr w:type="spellEnd"/>
          </w:p>
        </w:tc>
        <w:tc>
          <w:tcPr>
            <w:tcW w:w="2345" w:type="dxa"/>
          </w:tcPr>
          <w:p w:rsidR="00523F77" w:rsidRPr="00913800" w:rsidRDefault="00523F77" w:rsidP="00523F77">
            <w:pPr>
              <w:jc w:val="both"/>
            </w:pPr>
            <w:r w:rsidRPr="00913800">
              <w:t>PR / Private Sector</w:t>
            </w:r>
          </w:p>
        </w:tc>
      </w:tr>
      <w:tr w:rsidR="00523F77" w:rsidRPr="0017591D" w:rsidTr="002D2521">
        <w:tc>
          <w:tcPr>
            <w:tcW w:w="936" w:type="dxa"/>
          </w:tcPr>
          <w:p w:rsidR="00523F77" w:rsidRPr="00913800" w:rsidRDefault="00913800" w:rsidP="00523F77">
            <w:pPr>
              <w:jc w:val="both"/>
            </w:pPr>
            <w:r w:rsidRPr="00913800">
              <w:t>3</w:t>
            </w:r>
          </w:p>
        </w:tc>
        <w:tc>
          <w:tcPr>
            <w:tcW w:w="3080" w:type="dxa"/>
          </w:tcPr>
          <w:p w:rsidR="00523F77" w:rsidRPr="00913800" w:rsidRDefault="00523F77" w:rsidP="00523F77">
            <w:pPr>
              <w:jc w:val="both"/>
            </w:pPr>
            <w:r w:rsidRPr="00913800">
              <w:t>Jonas Raphael Manu</w:t>
            </w:r>
          </w:p>
        </w:tc>
        <w:tc>
          <w:tcPr>
            <w:tcW w:w="2797" w:type="dxa"/>
          </w:tcPr>
          <w:p w:rsidR="00523F77" w:rsidRPr="00913800" w:rsidRDefault="00523F77" w:rsidP="00523F77">
            <w:pPr>
              <w:jc w:val="both"/>
            </w:pPr>
            <w:proofErr w:type="spellStart"/>
            <w:r w:rsidRPr="00913800">
              <w:t>AGAMal</w:t>
            </w:r>
            <w:proofErr w:type="spellEnd"/>
          </w:p>
        </w:tc>
        <w:tc>
          <w:tcPr>
            <w:tcW w:w="2345" w:type="dxa"/>
          </w:tcPr>
          <w:p w:rsidR="00523F77" w:rsidRPr="00913800" w:rsidRDefault="00523F77" w:rsidP="00523F77">
            <w:pPr>
              <w:jc w:val="both"/>
            </w:pPr>
            <w:r w:rsidRPr="00913800">
              <w:t>PR / Private Sector</w:t>
            </w:r>
          </w:p>
        </w:tc>
      </w:tr>
      <w:tr w:rsidR="00D5407D" w:rsidRPr="00F21E37" w:rsidTr="002D2521">
        <w:tc>
          <w:tcPr>
            <w:tcW w:w="936" w:type="dxa"/>
          </w:tcPr>
          <w:p w:rsidR="00D5407D" w:rsidRPr="00913800" w:rsidRDefault="00913800" w:rsidP="00D5407D">
            <w:pPr>
              <w:jc w:val="both"/>
            </w:pPr>
            <w:r w:rsidRPr="00913800">
              <w:t>4</w:t>
            </w:r>
          </w:p>
        </w:tc>
        <w:tc>
          <w:tcPr>
            <w:tcW w:w="3080" w:type="dxa"/>
          </w:tcPr>
          <w:p w:rsidR="00D5407D" w:rsidRPr="00913800" w:rsidRDefault="00D5407D" w:rsidP="00D5407D">
            <w:pPr>
              <w:jc w:val="both"/>
            </w:pPr>
            <w:r w:rsidRPr="00913800">
              <w:t xml:space="preserve">Eric </w:t>
            </w:r>
            <w:proofErr w:type="spellStart"/>
            <w:r w:rsidRPr="00913800">
              <w:t>Fosu</w:t>
            </w:r>
            <w:proofErr w:type="spellEnd"/>
            <w:r w:rsidRPr="00913800">
              <w:t xml:space="preserve"> </w:t>
            </w:r>
            <w:proofErr w:type="spellStart"/>
            <w:r w:rsidRPr="00913800">
              <w:t>Kwabi</w:t>
            </w:r>
            <w:proofErr w:type="spellEnd"/>
          </w:p>
        </w:tc>
        <w:tc>
          <w:tcPr>
            <w:tcW w:w="2797" w:type="dxa"/>
          </w:tcPr>
          <w:p w:rsidR="00D5407D" w:rsidRPr="00913800" w:rsidRDefault="00D5407D" w:rsidP="00D5407D">
            <w:pPr>
              <w:jc w:val="both"/>
            </w:pPr>
            <w:proofErr w:type="spellStart"/>
            <w:r w:rsidRPr="00913800">
              <w:t>AGAMal</w:t>
            </w:r>
            <w:proofErr w:type="spellEnd"/>
          </w:p>
        </w:tc>
        <w:tc>
          <w:tcPr>
            <w:tcW w:w="2345" w:type="dxa"/>
          </w:tcPr>
          <w:p w:rsidR="00D5407D" w:rsidRPr="00913800" w:rsidRDefault="00D5407D" w:rsidP="00D5407D">
            <w:pPr>
              <w:jc w:val="both"/>
            </w:pPr>
            <w:r w:rsidRPr="00913800">
              <w:t>PR / Private Sector</w:t>
            </w:r>
          </w:p>
        </w:tc>
      </w:tr>
      <w:tr w:rsidR="00D5407D" w:rsidRPr="00F21E37" w:rsidTr="002D2521">
        <w:tc>
          <w:tcPr>
            <w:tcW w:w="936" w:type="dxa"/>
          </w:tcPr>
          <w:p w:rsidR="00D5407D" w:rsidRPr="00913800" w:rsidRDefault="00913800" w:rsidP="00D5407D">
            <w:pPr>
              <w:jc w:val="both"/>
            </w:pPr>
            <w:r w:rsidRPr="00913800">
              <w:t>5</w:t>
            </w:r>
          </w:p>
        </w:tc>
        <w:tc>
          <w:tcPr>
            <w:tcW w:w="3080" w:type="dxa"/>
          </w:tcPr>
          <w:p w:rsidR="00D5407D" w:rsidRPr="00913800" w:rsidRDefault="00D5407D" w:rsidP="00D5407D">
            <w:pPr>
              <w:jc w:val="both"/>
            </w:pPr>
            <w:r w:rsidRPr="00913800">
              <w:t>Bright Atiase</w:t>
            </w:r>
          </w:p>
        </w:tc>
        <w:tc>
          <w:tcPr>
            <w:tcW w:w="2797" w:type="dxa"/>
          </w:tcPr>
          <w:p w:rsidR="00D5407D" w:rsidRPr="00913800" w:rsidRDefault="00D5407D" w:rsidP="00D5407D">
            <w:pPr>
              <w:jc w:val="both"/>
            </w:pPr>
            <w:proofErr w:type="spellStart"/>
            <w:r w:rsidRPr="00913800">
              <w:t>AGAMal</w:t>
            </w:r>
            <w:proofErr w:type="spellEnd"/>
          </w:p>
        </w:tc>
        <w:tc>
          <w:tcPr>
            <w:tcW w:w="2345" w:type="dxa"/>
          </w:tcPr>
          <w:p w:rsidR="00D5407D" w:rsidRPr="00913800" w:rsidRDefault="00D5407D" w:rsidP="00D5407D">
            <w:pPr>
              <w:jc w:val="both"/>
            </w:pPr>
            <w:r w:rsidRPr="00913800">
              <w:t>PR / Private Sector</w:t>
            </w:r>
          </w:p>
        </w:tc>
      </w:tr>
      <w:tr w:rsidR="00D5407D" w:rsidRPr="00BB58C9" w:rsidTr="007D184C">
        <w:tc>
          <w:tcPr>
            <w:tcW w:w="936" w:type="dxa"/>
          </w:tcPr>
          <w:p w:rsidR="00D5407D" w:rsidRPr="00913800" w:rsidRDefault="00913800" w:rsidP="00D5407D">
            <w:pPr>
              <w:jc w:val="both"/>
            </w:pPr>
            <w:r w:rsidRPr="00913800">
              <w:t>6</w:t>
            </w:r>
          </w:p>
        </w:tc>
        <w:tc>
          <w:tcPr>
            <w:tcW w:w="3080" w:type="dxa"/>
            <w:vAlign w:val="center"/>
          </w:tcPr>
          <w:p w:rsidR="00D5407D" w:rsidRPr="00913800" w:rsidRDefault="00D5407D" w:rsidP="00D5407D">
            <w:pPr>
              <w:jc w:val="both"/>
            </w:pPr>
            <w:r w:rsidRPr="00913800">
              <w:t>Philip Ricks</w:t>
            </w:r>
          </w:p>
        </w:tc>
        <w:tc>
          <w:tcPr>
            <w:tcW w:w="2797" w:type="dxa"/>
          </w:tcPr>
          <w:p w:rsidR="00D5407D" w:rsidRPr="00913800" w:rsidRDefault="00D5407D" w:rsidP="00D5407D">
            <w:pPr>
              <w:jc w:val="both"/>
            </w:pPr>
            <w:r w:rsidRPr="00913800">
              <w:t>USAID/CDC</w:t>
            </w:r>
          </w:p>
        </w:tc>
        <w:tc>
          <w:tcPr>
            <w:tcW w:w="2345" w:type="dxa"/>
          </w:tcPr>
          <w:p w:rsidR="00D5407D" w:rsidRPr="00913800" w:rsidRDefault="00D5407D" w:rsidP="00D5407D">
            <w:pPr>
              <w:jc w:val="both"/>
            </w:pPr>
            <w:r w:rsidRPr="00913800">
              <w:t>OC / Bilateral</w:t>
            </w:r>
          </w:p>
        </w:tc>
      </w:tr>
      <w:tr w:rsidR="00D5407D" w:rsidRPr="002B58B7" w:rsidTr="007D184C">
        <w:tc>
          <w:tcPr>
            <w:tcW w:w="936" w:type="dxa"/>
          </w:tcPr>
          <w:p w:rsidR="00D5407D" w:rsidRPr="00913800" w:rsidRDefault="00913800" w:rsidP="00D5407D">
            <w:pPr>
              <w:jc w:val="both"/>
            </w:pPr>
            <w:r w:rsidRPr="00913800">
              <w:t>7</w:t>
            </w:r>
          </w:p>
        </w:tc>
        <w:tc>
          <w:tcPr>
            <w:tcW w:w="3080" w:type="dxa"/>
            <w:vAlign w:val="center"/>
          </w:tcPr>
          <w:p w:rsidR="00D5407D" w:rsidRPr="00913800" w:rsidRDefault="00D5407D" w:rsidP="00D5407D">
            <w:r w:rsidRPr="00913800">
              <w:t xml:space="preserve">Dr. Sebastian </w:t>
            </w:r>
            <w:proofErr w:type="spellStart"/>
            <w:r w:rsidRPr="00913800">
              <w:t>Sandaare</w:t>
            </w:r>
            <w:proofErr w:type="spellEnd"/>
          </w:p>
        </w:tc>
        <w:tc>
          <w:tcPr>
            <w:tcW w:w="2797" w:type="dxa"/>
            <w:vAlign w:val="center"/>
          </w:tcPr>
          <w:p w:rsidR="00D5407D" w:rsidRPr="00913800" w:rsidRDefault="00D5407D" w:rsidP="00D5407D">
            <w:pPr>
              <w:jc w:val="both"/>
            </w:pPr>
            <w:r w:rsidRPr="00913800">
              <w:t>District Health Directorate</w:t>
            </w:r>
          </w:p>
        </w:tc>
        <w:tc>
          <w:tcPr>
            <w:tcW w:w="2345" w:type="dxa"/>
          </w:tcPr>
          <w:p w:rsidR="00D5407D" w:rsidRPr="00913800" w:rsidRDefault="00D5407D" w:rsidP="00D5407D">
            <w:pPr>
              <w:jc w:val="both"/>
            </w:pPr>
            <w:r w:rsidRPr="00913800">
              <w:t>OC / PLWD</w:t>
            </w:r>
          </w:p>
        </w:tc>
      </w:tr>
      <w:tr w:rsidR="00D5407D" w:rsidRPr="005825EF" w:rsidTr="009C4F0D">
        <w:tc>
          <w:tcPr>
            <w:tcW w:w="936" w:type="dxa"/>
          </w:tcPr>
          <w:p w:rsidR="00D5407D" w:rsidRPr="00913800" w:rsidRDefault="00913800" w:rsidP="00D5407D">
            <w:pPr>
              <w:jc w:val="both"/>
            </w:pPr>
            <w:r w:rsidRPr="00913800">
              <w:t>8</w:t>
            </w:r>
          </w:p>
        </w:tc>
        <w:tc>
          <w:tcPr>
            <w:tcW w:w="3080" w:type="dxa"/>
            <w:vAlign w:val="center"/>
          </w:tcPr>
          <w:p w:rsidR="00D5407D" w:rsidRPr="00913800" w:rsidRDefault="00D5407D" w:rsidP="00D5407D">
            <w:pPr>
              <w:jc w:val="both"/>
            </w:pPr>
            <w:r w:rsidRPr="00913800">
              <w:t xml:space="preserve">Dr. Naa </w:t>
            </w:r>
            <w:proofErr w:type="spellStart"/>
            <w:r w:rsidRPr="00913800">
              <w:t>Ashiley</w:t>
            </w:r>
            <w:proofErr w:type="spellEnd"/>
            <w:r w:rsidRPr="00913800">
              <w:t xml:space="preserve"> </w:t>
            </w:r>
            <w:proofErr w:type="spellStart"/>
            <w:r w:rsidRPr="00913800">
              <w:t>Vanderpuye</w:t>
            </w:r>
            <w:proofErr w:type="spellEnd"/>
          </w:p>
        </w:tc>
        <w:tc>
          <w:tcPr>
            <w:tcW w:w="2797" w:type="dxa"/>
            <w:vAlign w:val="center"/>
          </w:tcPr>
          <w:p w:rsidR="00D5407D" w:rsidRPr="00913800" w:rsidRDefault="00D5407D" w:rsidP="00D5407D">
            <w:pPr>
              <w:jc w:val="both"/>
            </w:pPr>
            <w:r w:rsidRPr="00913800">
              <w:t>Stop TB Partnership</w:t>
            </w:r>
          </w:p>
        </w:tc>
        <w:tc>
          <w:tcPr>
            <w:tcW w:w="2345" w:type="dxa"/>
          </w:tcPr>
          <w:p w:rsidR="00D5407D" w:rsidRPr="00913800" w:rsidRDefault="00D5407D" w:rsidP="00D5407D">
            <w:pPr>
              <w:jc w:val="both"/>
            </w:pPr>
            <w:r w:rsidRPr="00913800">
              <w:t>KAP</w:t>
            </w:r>
          </w:p>
        </w:tc>
      </w:tr>
    </w:tbl>
    <w:p w:rsidR="005C4042" w:rsidRDefault="005C4042" w:rsidP="007D2F92">
      <w:pPr>
        <w:jc w:val="both"/>
      </w:pPr>
    </w:p>
    <w:p w:rsidR="00167B82" w:rsidRPr="00167B82" w:rsidRDefault="00167B82" w:rsidP="007D2F92">
      <w:pPr>
        <w:jc w:val="both"/>
        <w:rPr>
          <w:b/>
        </w:rPr>
      </w:pPr>
      <w:r w:rsidRPr="00167B82">
        <w:rPr>
          <w:b/>
        </w:rPr>
        <w:t>Absence:</w:t>
      </w:r>
    </w:p>
    <w:tbl>
      <w:tblPr>
        <w:tblStyle w:val="TableGrid"/>
        <w:tblW w:w="0" w:type="auto"/>
        <w:tblLook w:val="04A0" w:firstRow="1" w:lastRow="0" w:firstColumn="1" w:lastColumn="0" w:noHBand="0" w:noVBand="1"/>
      </w:tblPr>
      <w:tblGrid>
        <w:gridCol w:w="562"/>
        <w:gridCol w:w="2694"/>
        <w:gridCol w:w="2126"/>
        <w:gridCol w:w="1984"/>
        <w:gridCol w:w="1843"/>
      </w:tblGrid>
      <w:tr w:rsidR="00167B82" w:rsidTr="00CA208F">
        <w:tc>
          <w:tcPr>
            <w:tcW w:w="562" w:type="dxa"/>
          </w:tcPr>
          <w:p w:rsidR="00167B82" w:rsidRPr="007B326F" w:rsidRDefault="00167B82" w:rsidP="00403A95">
            <w:pPr>
              <w:jc w:val="both"/>
              <w:rPr>
                <w:b/>
              </w:rPr>
            </w:pPr>
            <w:r w:rsidRPr="007B326F">
              <w:rPr>
                <w:b/>
              </w:rPr>
              <w:t xml:space="preserve">No. </w:t>
            </w:r>
          </w:p>
        </w:tc>
        <w:tc>
          <w:tcPr>
            <w:tcW w:w="2694" w:type="dxa"/>
          </w:tcPr>
          <w:p w:rsidR="00167B82" w:rsidRPr="007B326F" w:rsidRDefault="00167B82" w:rsidP="00403A95">
            <w:pPr>
              <w:jc w:val="both"/>
              <w:rPr>
                <w:b/>
              </w:rPr>
            </w:pPr>
            <w:r w:rsidRPr="007B326F">
              <w:rPr>
                <w:b/>
              </w:rPr>
              <w:t>Name</w:t>
            </w:r>
          </w:p>
        </w:tc>
        <w:tc>
          <w:tcPr>
            <w:tcW w:w="2126" w:type="dxa"/>
          </w:tcPr>
          <w:p w:rsidR="00167B82" w:rsidRPr="007B326F" w:rsidRDefault="00167B82" w:rsidP="00403A95">
            <w:pPr>
              <w:jc w:val="both"/>
              <w:rPr>
                <w:b/>
              </w:rPr>
            </w:pPr>
            <w:r w:rsidRPr="007B326F">
              <w:rPr>
                <w:b/>
              </w:rPr>
              <w:t>Organization</w:t>
            </w:r>
          </w:p>
        </w:tc>
        <w:tc>
          <w:tcPr>
            <w:tcW w:w="1984" w:type="dxa"/>
          </w:tcPr>
          <w:p w:rsidR="00167B82" w:rsidRPr="007B326F" w:rsidRDefault="00167B82" w:rsidP="00403A95">
            <w:pPr>
              <w:jc w:val="both"/>
              <w:rPr>
                <w:b/>
              </w:rPr>
            </w:pPr>
            <w:r w:rsidRPr="007B326F">
              <w:rPr>
                <w:b/>
              </w:rPr>
              <w:t>Sector</w:t>
            </w:r>
          </w:p>
        </w:tc>
        <w:tc>
          <w:tcPr>
            <w:tcW w:w="1843" w:type="dxa"/>
          </w:tcPr>
          <w:p w:rsidR="00167B82" w:rsidRPr="007B326F" w:rsidRDefault="00167B82" w:rsidP="00403A95">
            <w:pPr>
              <w:jc w:val="both"/>
              <w:rPr>
                <w:b/>
              </w:rPr>
            </w:pPr>
            <w:r>
              <w:rPr>
                <w:b/>
              </w:rPr>
              <w:t xml:space="preserve">Reason </w:t>
            </w:r>
          </w:p>
        </w:tc>
      </w:tr>
      <w:tr w:rsidR="00913800"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913800" w:rsidRPr="00052CD1" w:rsidRDefault="00913800" w:rsidP="00913800">
            <w:pPr>
              <w:rPr>
                <w:color w:val="000000" w:themeColor="text1"/>
              </w:rPr>
            </w:pPr>
            <w:r>
              <w:rPr>
                <w:color w:val="000000" w:themeColor="text1"/>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3800" w:rsidRPr="00A66811" w:rsidRDefault="00913800" w:rsidP="00913800">
            <w:r w:rsidRPr="00A66811">
              <w:t xml:space="preserve">Samuel </w:t>
            </w:r>
            <w:proofErr w:type="spellStart"/>
            <w:r w:rsidRPr="00A66811">
              <w:t>Dodoo</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3800" w:rsidRPr="00A66811" w:rsidRDefault="00913800" w:rsidP="00913800">
            <w:r w:rsidRPr="00A66811">
              <w:t>Media Response – Stop TB</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913800" w:rsidRPr="00A66811" w:rsidRDefault="00913800" w:rsidP="00913800">
            <w:r w:rsidRPr="00A66811">
              <w:t>OC / NGO</w:t>
            </w:r>
          </w:p>
        </w:tc>
        <w:tc>
          <w:tcPr>
            <w:tcW w:w="1843" w:type="dxa"/>
            <w:tcBorders>
              <w:top w:val="single" w:sz="4" w:space="0" w:color="000000" w:themeColor="text1"/>
              <w:left w:val="single" w:sz="4" w:space="0" w:color="000000" w:themeColor="text1"/>
              <w:bottom w:val="single" w:sz="4" w:space="0" w:color="000000" w:themeColor="text1"/>
            </w:tcBorders>
          </w:tcPr>
          <w:p w:rsidR="00913800" w:rsidRDefault="00913800" w:rsidP="00913800">
            <w:pPr>
              <w:rPr>
                <w:color w:val="000000" w:themeColor="text1"/>
              </w:rPr>
            </w:pPr>
          </w:p>
        </w:tc>
      </w:tr>
      <w:tr w:rsidR="00913800"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913800" w:rsidRPr="00052CD1" w:rsidRDefault="00913800" w:rsidP="00913800">
            <w:pPr>
              <w:rPr>
                <w:color w:val="000000" w:themeColor="text1"/>
              </w:rPr>
            </w:pPr>
            <w:r>
              <w:rPr>
                <w:color w:val="000000" w:themeColor="text1"/>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3800" w:rsidRPr="00A66811" w:rsidRDefault="00913800" w:rsidP="00913800">
            <w:r w:rsidRPr="00A66811">
              <w:t>Laud Baddoo</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3800" w:rsidRPr="00A66811" w:rsidRDefault="00913800" w:rsidP="00913800">
            <w:r w:rsidRPr="00A66811">
              <w:t>JSI Deliver</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913800" w:rsidRPr="00A66811" w:rsidRDefault="00913800" w:rsidP="00913800">
            <w:r w:rsidRPr="00A66811">
              <w:t>OC / Co-opted member</w:t>
            </w:r>
          </w:p>
        </w:tc>
        <w:tc>
          <w:tcPr>
            <w:tcW w:w="1843" w:type="dxa"/>
            <w:tcBorders>
              <w:top w:val="single" w:sz="4" w:space="0" w:color="000000" w:themeColor="text1"/>
              <w:left w:val="single" w:sz="4" w:space="0" w:color="000000" w:themeColor="text1"/>
              <w:bottom w:val="single" w:sz="4" w:space="0" w:color="000000" w:themeColor="text1"/>
            </w:tcBorders>
          </w:tcPr>
          <w:p w:rsidR="00913800" w:rsidRDefault="00913800" w:rsidP="00913800">
            <w:pPr>
              <w:rPr>
                <w:color w:val="000000" w:themeColor="text1"/>
              </w:rPr>
            </w:pPr>
            <w:r>
              <w:rPr>
                <w:color w:val="000000" w:themeColor="text1"/>
              </w:rPr>
              <w:t>excused</w:t>
            </w:r>
          </w:p>
        </w:tc>
      </w:tr>
      <w:tr w:rsidR="00913800"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913800" w:rsidRPr="00052CD1" w:rsidRDefault="00913800" w:rsidP="00913800">
            <w:pPr>
              <w:rPr>
                <w:color w:val="000000" w:themeColor="text1"/>
              </w:rPr>
            </w:pPr>
            <w:r>
              <w:rPr>
                <w:color w:val="000000" w:themeColor="text1"/>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3800" w:rsidRPr="00A66811" w:rsidRDefault="00913800" w:rsidP="00913800">
            <w:r w:rsidRPr="00A66811">
              <w:t>Dr. Felicia Owusu-Antwi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3800" w:rsidRPr="00A66811" w:rsidRDefault="00913800" w:rsidP="00913800">
            <w:r w:rsidRPr="00A66811">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913800" w:rsidRPr="00A66811" w:rsidRDefault="00913800" w:rsidP="00913800">
            <w:r w:rsidRPr="00A66811">
              <w:t xml:space="preserve">OC / </w:t>
            </w:r>
            <w:r>
              <w:t>Co-opted member</w:t>
            </w:r>
          </w:p>
        </w:tc>
        <w:tc>
          <w:tcPr>
            <w:tcW w:w="1843" w:type="dxa"/>
            <w:tcBorders>
              <w:top w:val="single" w:sz="4" w:space="0" w:color="000000" w:themeColor="text1"/>
              <w:left w:val="single" w:sz="4" w:space="0" w:color="000000" w:themeColor="text1"/>
              <w:bottom w:val="single" w:sz="4" w:space="0" w:color="000000" w:themeColor="text1"/>
            </w:tcBorders>
          </w:tcPr>
          <w:p w:rsidR="00913800" w:rsidRDefault="00913800" w:rsidP="00913800">
            <w:pPr>
              <w:rPr>
                <w:color w:val="000000" w:themeColor="text1"/>
              </w:rPr>
            </w:pPr>
            <w:r>
              <w:rPr>
                <w:color w:val="000000" w:themeColor="text1"/>
              </w:rPr>
              <w:t>excused</w:t>
            </w:r>
          </w:p>
        </w:tc>
      </w:tr>
      <w:tr w:rsidR="00913800"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913800" w:rsidRDefault="00913800" w:rsidP="00913800">
            <w:pPr>
              <w:rPr>
                <w:color w:val="000000" w:themeColor="text1"/>
              </w:rPr>
            </w:pPr>
            <w:r>
              <w:rPr>
                <w:color w:val="000000" w:themeColor="text1"/>
              </w:rPr>
              <w:t>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3800" w:rsidRPr="00A66811" w:rsidRDefault="00913800" w:rsidP="00913800">
            <w:r>
              <w:t xml:space="preserve">Maurice </w:t>
            </w:r>
            <w:proofErr w:type="spellStart"/>
            <w:r>
              <w:t>Ocquaye</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3800" w:rsidRPr="00A66811" w:rsidRDefault="00492EDE" w:rsidP="00913800">
            <w:r>
              <w:t>Independent consultant</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913800" w:rsidRPr="00A66811" w:rsidRDefault="00913800" w:rsidP="00913800">
            <w:r>
              <w:t>OC / Co-opted member</w:t>
            </w:r>
          </w:p>
        </w:tc>
        <w:tc>
          <w:tcPr>
            <w:tcW w:w="1843" w:type="dxa"/>
            <w:tcBorders>
              <w:top w:val="single" w:sz="4" w:space="0" w:color="000000" w:themeColor="text1"/>
              <w:left w:val="single" w:sz="4" w:space="0" w:color="000000" w:themeColor="text1"/>
              <w:bottom w:val="single" w:sz="4" w:space="0" w:color="000000" w:themeColor="text1"/>
            </w:tcBorders>
          </w:tcPr>
          <w:p w:rsidR="00913800" w:rsidRDefault="00913800" w:rsidP="00913800">
            <w:pPr>
              <w:rPr>
                <w:color w:val="000000" w:themeColor="text1"/>
              </w:rPr>
            </w:pPr>
            <w:r>
              <w:rPr>
                <w:color w:val="000000" w:themeColor="text1"/>
              </w:rPr>
              <w:t>excused</w:t>
            </w:r>
          </w:p>
        </w:tc>
      </w:tr>
      <w:tr w:rsidR="00913800"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913800" w:rsidRDefault="00913800" w:rsidP="00913800">
            <w:pPr>
              <w:rPr>
                <w:color w:val="000000" w:themeColor="text1"/>
              </w:rPr>
            </w:pPr>
            <w:r>
              <w:rPr>
                <w:color w:val="000000" w:themeColor="text1"/>
              </w:rPr>
              <w:t>5</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3800" w:rsidRPr="00A66811" w:rsidRDefault="00913800" w:rsidP="00913800">
            <w:r w:rsidRPr="00A66811">
              <w:t>Daniel Osei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3800" w:rsidRPr="00A66811" w:rsidRDefault="00913800" w:rsidP="00913800">
            <w:r w:rsidRPr="00A66811">
              <w:t>Ghana Health Services</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913800" w:rsidRPr="00A66811" w:rsidRDefault="00913800" w:rsidP="00913800">
            <w:r w:rsidRPr="00A66811">
              <w:t>Government</w:t>
            </w:r>
          </w:p>
        </w:tc>
        <w:tc>
          <w:tcPr>
            <w:tcW w:w="1843" w:type="dxa"/>
            <w:tcBorders>
              <w:top w:val="single" w:sz="4" w:space="0" w:color="000000" w:themeColor="text1"/>
              <w:left w:val="single" w:sz="4" w:space="0" w:color="000000" w:themeColor="text1"/>
              <w:bottom w:val="single" w:sz="4" w:space="0" w:color="000000" w:themeColor="text1"/>
            </w:tcBorders>
          </w:tcPr>
          <w:p w:rsidR="00913800" w:rsidRDefault="00913800" w:rsidP="00913800">
            <w:pPr>
              <w:rPr>
                <w:color w:val="000000" w:themeColor="text1"/>
              </w:rPr>
            </w:pPr>
          </w:p>
        </w:tc>
      </w:tr>
      <w:tr w:rsidR="00913800" w:rsidTr="00CA208F">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913800" w:rsidRDefault="00913800" w:rsidP="00913800">
            <w:pPr>
              <w:rPr>
                <w:color w:val="000000" w:themeColor="text1"/>
              </w:rPr>
            </w:pPr>
            <w:r>
              <w:rPr>
                <w:color w:val="000000" w:themeColor="text1"/>
              </w:rPr>
              <w:t>6</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3800" w:rsidRPr="00641E91" w:rsidRDefault="00913800" w:rsidP="00913800">
            <w:r>
              <w:t>Margaret-Anne Wilson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913800" w:rsidRPr="00641E91" w:rsidRDefault="00913800" w:rsidP="00913800">
            <w:r w:rsidRPr="00641E91">
              <w:t>MOFEP</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913800" w:rsidRDefault="00913800" w:rsidP="00913800">
            <w:r>
              <w:t>Government</w:t>
            </w:r>
          </w:p>
        </w:tc>
        <w:tc>
          <w:tcPr>
            <w:tcW w:w="1843" w:type="dxa"/>
            <w:tcBorders>
              <w:top w:val="single" w:sz="4" w:space="0" w:color="000000" w:themeColor="text1"/>
              <w:left w:val="single" w:sz="4" w:space="0" w:color="000000" w:themeColor="text1"/>
              <w:bottom w:val="single" w:sz="4" w:space="0" w:color="000000" w:themeColor="text1"/>
            </w:tcBorders>
          </w:tcPr>
          <w:p w:rsidR="00913800" w:rsidRDefault="00913800" w:rsidP="00913800">
            <w:pPr>
              <w:rPr>
                <w:color w:val="000000" w:themeColor="text1"/>
              </w:rPr>
            </w:pPr>
          </w:p>
        </w:tc>
      </w:tr>
    </w:tbl>
    <w:p w:rsidR="002A6CB3" w:rsidRDefault="002A6CB3">
      <w:pPr>
        <w:rPr>
          <w:b/>
          <w:sz w:val="24"/>
          <w:szCs w:val="24"/>
        </w:rPr>
      </w:pPr>
    </w:p>
    <w:p w:rsidR="00F957F5" w:rsidRPr="00CE396E" w:rsidRDefault="00F957F5" w:rsidP="00CE396E">
      <w:pPr>
        <w:pStyle w:val="ListParagraph"/>
        <w:numPr>
          <w:ilvl w:val="0"/>
          <w:numId w:val="6"/>
        </w:numPr>
        <w:spacing w:before="360"/>
        <w:contextualSpacing w:val="0"/>
        <w:jc w:val="both"/>
        <w:rPr>
          <w:b/>
          <w:color w:val="C00000"/>
          <w:sz w:val="24"/>
          <w:szCs w:val="24"/>
        </w:rPr>
      </w:pPr>
      <w:r w:rsidRPr="00CE396E">
        <w:rPr>
          <w:b/>
          <w:color w:val="C00000"/>
          <w:sz w:val="24"/>
          <w:szCs w:val="24"/>
        </w:rPr>
        <w:t>Opening:</w:t>
      </w:r>
    </w:p>
    <w:p w:rsidR="00F957F5" w:rsidRDefault="00F957F5" w:rsidP="00F957F5">
      <w:pPr>
        <w:jc w:val="both"/>
      </w:pPr>
      <w:r>
        <w:t xml:space="preserve">The meeting started at about </w:t>
      </w:r>
      <w:r w:rsidR="00913800">
        <w:t>9:15</w:t>
      </w:r>
      <w:r w:rsidR="00040AB8">
        <w:t xml:space="preserve"> with an internal session</w:t>
      </w:r>
      <w:r>
        <w:t>.</w:t>
      </w:r>
      <w:r w:rsidR="00913800">
        <w:t xml:space="preserve"> </w:t>
      </w:r>
    </w:p>
    <w:p w:rsidR="00DA7292" w:rsidRDefault="005D009D" w:rsidP="001C13E1">
      <w:pPr>
        <w:numPr>
          <w:ilvl w:val="0"/>
          <w:numId w:val="21"/>
        </w:numPr>
        <w:tabs>
          <w:tab w:val="num" w:pos="720"/>
        </w:tabs>
        <w:spacing w:after="0"/>
        <w:jc w:val="both"/>
        <w:rPr>
          <w:b/>
        </w:rPr>
      </w:pPr>
      <w:r w:rsidRPr="001C13E1">
        <w:rPr>
          <w:b/>
        </w:rPr>
        <w:t>Conflict of interest / short update on the changes in the OC</w:t>
      </w:r>
    </w:p>
    <w:p w:rsidR="001C13E1" w:rsidRPr="008254AF" w:rsidRDefault="001C13E1" w:rsidP="001C13E1">
      <w:pPr>
        <w:spacing w:after="0"/>
        <w:ind w:left="360"/>
        <w:jc w:val="both"/>
      </w:pPr>
      <w:r>
        <w:t xml:space="preserve">Annekatrin El Oumrany asked the OC members if they had any conflict of interest in relation to the malaria dashboard review or other items of the agenda. All declined. Annekatrin then gave an update on the changes in the oversight committee due to the potential conflict of interest of members who have become directly involved in program implementation activities as a result of GAC SR/SSR and NMCP/NTP NGO contracting. </w:t>
      </w:r>
    </w:p>
    <w:p w:rsidR="001C13E1" w:rsidRPr="001C13E1" w:rsidRDefault="001C13E1" w:rsidP="001C13E1">
      <w:pPr>
        <w:spacing w:after="0"/>
        <w:ind w:left="360"/>
        <w:jc w:val="both"/>
        <w:rPr>
          <w:b/>
        </w:rPr>
      </w:pPr>
    </w:p>
    <w:p w:rsidR="00D60192" w:rsidRDefault="00D60192">
      <w:pPr>
        <w:rPr>
          <w:b/>
        </w:rPr>
      </w:pPr>
      <w:r>
        <w:rPr>
          <w:b/>
        </w:rPr>
        <w:br w:type="page"/>
      </w:r>
    </w:p>
    <w:p w:rsidR="00DA7292" w:rsidRDefault="005D009D" w:rsidP="001C13E1">
      <w:pPr>
        <w:numPr>
          <w:ilvl w:val="0"/>
          <w:numId w:val="21"/>
        </w:numPr>
        <w:tabs>
          <w:tab w:val="num" w:pos="720"/>
        </w:tabs>
        <w:spacing w:after="0"/>
        <w:jc w:val="both"/>
        <w:rPr>
          <w:b/>
        </w:rPr>
      </w:pPr>
      <w:r w:rsidRPr="001C13E1">
        <w:rPr>
          <w:b/>
        </w:rPr>
        <w:lastRenderedPageBreak/>
        <w:t>Challenges</w:t>
      </w:r>
      <w:r w:rsidR="00D60192">
        <w:rPr>
          <w:b/>
        </w:rPr>
        <w:t xml:space="preserve"> with</w:t>
      </w:r>
      <w:r w:rsidRPr="001C13E1">
        <w:rPr>
          <w:b/>
        </w:rPr>
        <w:t xml:space="preserve"> PR dashboards</w:t>
      </w:r>
    </w:p>
    <w:p w:rsidR="001C13E1" w:rsidRDefault="001C13E1" w:rsidP="001C13E1">
      <w:pPr>
        <w:spacing w:after="0"/>
        <w:ind w:left="360"/>
        <w:jc w:val="both"/>
      </w:pPr>
      <w:r w:rsidRPr="001C13E1">
        <w:t xml:space="preserve">A short </w:t>
      </w:r>
      <w:r>
        <w:t>demonstration on the functionality of the PR dashboard was done for those members who did not participate in the previous training.</w:t>
      </w:r>
    </w:p>
    <w:p w:rsidR="001C13E1" w:rsidRPr="001C13E1" w:rsidRDefault="001C13E1" w:rsidP="001C13E1">
      <w:pPr>
        <w:spacing w:after="0"/>
        <w:ind w:left="360"/>
        <w:jc w:val="both"/>
      </w:pPr>
    </w:p>
    <w:p w:rsidR="00DA7292" w:rsidRDefault="005D009D" w:rsidP="001C13E1">
      <w:pPr>
        <w:numPr>
          <w:ilvl w:val="0"/>
          <w:numId w:val="21"/>
        </w:numPr>
        <w:tabs>
          <w:tab w:val="num" w:pos="720"/>
        </w:tabs>
        <w:spacing w:after="0"/>
        <w:jc w:val="both"/>
        <w:rPr>
          <w:b/>
        </w:rPr>
      </w:pPr>
      <w:r w:rsidRPr="001C13E1">
        <w:rPr>
          <w:b/>
        </w:rPr>
        <w:t xml:space="preserve">Capacity building needs for OC members </w:t>
      </w:r>
    </w:p>
    <w:p w:rsidR="001C13E1" w:rsidRDefault="001C13E1" w:rsidP="001C13E1">
      <w:pPr>
        <w:spacing w:after="0"/>
        <w:ind w:left="360"/>
        <w:jc w:val="both"/>
      </w:pPr>
      <w:r>
        <w:t>OC members agreed that specific trainings are currently not necessary.</w:t>
      </w:r>
    </w:p>
    <w:p w:rsidR="001C13E1" w:rsidRPr="001C13E1" w:rsidRDefault="001C13E1" w:rsidP="001C13E1">
      <w:pPr>
        <w:spacing w:after="0"/>
        <w:ind w:left="360"/>
        <w:jc w:val="both"/>
      </w:pPr>
    </w:p>
    <w:p w:rsidR="00DA7292" w:rsidRDefault="005D009D" w:rsidP="001C13E1">
      <w:pPr>
        <w:numPr>
          <w:ilvl w:val="0"/>
          <w:numId w:val="21"/>
        </w:numPr>
        <w:tabs>
          <w:tab w:val="num" w:pos="720"/>
        </w:tabs>
        <w:spacing w:after="0"/>
        <w:jc w:val="both"/>
        <w:rPr>
          <w:b/>
        </w:rPr>
      </w:pPr>
      <w:r w:rsidRPr="001C13E1">
        <w:rPr>
          <w:b/>
        </w:rPr>
        <w:t>GF contest CCM tools oversight</w:t>
      </w:r>
    </w:p>
    <w:p w:rsidR="001C13E1" w:rsidRDefault="001C13E1" w:rsidP="001C13E1">
      <w:pPr>
        <w:spacing w:after="0"/>
        <w:ind w:left="360"/>
        <w:jc w:val="both"/>
      </w:pPr>
      <w:r w:rsidRPr="001C13E1">
        <w:t xml:space="preserve">OC members </w:t>
      </w:r>
      <w:r>
        <w:t xml:space="preserve">could not think of any innovative tools or methods adopted by the Ghana CCM that enhance its functionality and effectiveness. </w:t>
      </w:r>
    </w:p>
    <w:p w:rsidR="001C13E1" w:rsidRPr="001C13E1" w:rsidRDefault="001C13E1" w:rsidP="001C13E1">
      <w:pPr>
        <w:spacing w:after="0"/>
        <w:ind w:left="360"/>
        <w:jc w:val="both"/>
      </w:pPr>
    </w:p>
    <w:p w:rsidR="00DB7A05" w:rsidRDefault="00DB7A05" w:rsidP="001C13E1">
      <w:pPr>
        <w:numPr>
          <w:ilvl w:val="0"/>
          <w:numId w:val="21"/>
        </w:numPr>
        <w:tabs>
          <w:tab w:val="num" w:pos="720"/>
        </w:tabs>
        <w:spacing w:after="0"/>
        <w:jc w:val="both"/>
        <w:rPr>
          <w:b/>
        </w:rPr>
      </w:pPr>
      <w:r>
        <w:rPr>
          <w:b/>
        </w:rPr>
        <w:t>Reprogramming Of NMCP and AGA Mal funds</w:t>
      </w:r>
    </w:p>
    <w:p w:rsidR="00DB7A05" w:rsidRPr="00DB7A05" w:rsidRDefault="00DB7A05" w:rsidP="00DB7A05">
      <w:pPr>
        <w:spacing w:after="0"/>
        <w:ind w:left="360"/>
        <w:jc w:val="both"/>
      </w:pPr>
      <w:r w:rsidRPr="00DB7A05">
        <w:t xml:space="preserve">The OC was informed that the GF has approved the reprogramming of NMCP and </w:t>
      </w:r>
      <w:proofErr w:type="spellStart"/>
      <w:r w:rsidRPr="00DB7A05">
        <w:t>AGAMal</w:t>
      </w:r>
      <w:proofErr w:type="spellEnd"/>
      <w:r w:rsidRPr="00DB7A05">
        <w:t xml:space="preserve"> savings in order to ensure continuation of IRS in UW/R in 2017 and </w:t>
      </w:r>
      <w:r>
        <w:t xml:space="preserve">were presented the adjusted budgets. </w:t>
      </w:r>
    </w:p>
    <w:p w:rsidR="00DB7A05" w:rsidRDefault="00DB7A05" w:rsidP="00DB7A05">
      <w:pPr>
        <w:spacing w:after="0"/>
        <w:ind w:left="360"/>
        <w:jc w:val="both"/>
        <w:rPr>
          <w:b/>
        </w:rPr>
      </w:pPr>
    </w:p>
    <w:p w:rsidR="00DA7292" w:rsidRDefault="005D009D" w:rsidP="001C13E1">
      <w:pPr>
        <w:numPr>
          <w:ilvl w:val="0"/>
          <w:numId w:val="21"/>
        </w:numPr>
        <w:tabs>
          <w:tab w:val="num" w:pos="720"/>
        </w:tabs>
        <w:spacing w:after="0"/>
        <w:jc w:val="both"/>
        <w:rPr>
          <w:b/>
        </w:rPr>
      </w:pPr>
      <w:r w:rsidRPr="001C13E1">
        <w:rPr>
          <w:b/>
        </w:rPr>
        <w:t>Tightened oversight</w:t>
      </w:r>
    </w:p>
    <w:p w:rsidR="001C13E1" w:rsidRPr="00F879E3" w:rsidRDefault="001C13E1" w:rsidP="001C13E1">
      <w:pPr>
        <w:spacing w:after="0"/>
        <w:ind w:left="360"/>
        <w:jc w:val="both"/>
      </w:pPr>
      <w:r w:rsidRPr="00F879E3">
        <w:t xml:space="preserve">Due </w:t>
      </w:r>
      <w:r>
        <w:t xml:space="preserve">to </w:t>
      </w:r>
      <w:r w:rsidR="00D60192">
        <w:t>ongoing budget revision and reprogramming and the fact the absorption rates have been the major challenge with NMCP</w:t>
      </w:r>
      <w:r>
        <w:t xml:space="preserve">, </w:t>
      </w:r>
      <w:r w:rsidR="00D60192">
        <w:t xml:space="preserve">no </w:t>
      </w:r>
      <w:r>
        <w:t xml:space="preserve">tightened oversight </w:t>
      </w:r>
      <w:r w:rsidR="00D60192">
        <w:t xml:space="preserve">meeting was organized </w:t>
      </w:r>
      <w:r>
        <w:t xml:space="preserve">in the quarter before the OC meetings. </w:t>
      </w:r>
    </w:p>
    <w:p w:rsidR="00CC1DAA" w:rsidRPr="001C13E1" w:rsidRDefault="00CC1DAA" w:rsidP="00CC1DAA">
      <w:pPr>
        <w:spacing w:after="0"/>
        <w:jc w:val="both"/>
        <w:rPr>
          <w:b/>
        </w:rPr>
      </w:pPr>
    </w:p>
    <w:p w:rsidR="00DA7292" w:rsidRDefault="005D009D" w:rsidP="001C13E1">
      <w:pPr>
        <w:numPr>
          <w:ilvl w:val="0"/>
          <w:numId w:val="21"/>
        </w:numPr>
        <w:tabs>
          <w:tab w:val="num" w:pos="720"/>
        </w:tabs>
        <w:spacing w:after="0"/>
        <w:jc w:val="both"/>
        <w:rPr>
          <w:b/>
        </w:rPr>
      </w:pPr>
      <w:r w:rsidRPr="001C13E1">
        <w:rPr>
          <w:b/>
        </w:rPr>
        <w:t>Stock situation / expiries</w:t>
      </w:r>
    </w:p>
    <w:p w:rsidR="00CC1DAA" w:rsidRPr="00DB7A05" w:rsidRDefault="00DB7A05" w:rsidP="00CC1DAA">
      <w:pPr>
        <w:spacing w:after="0"/>
        <w:ind w:left="360"/>
        <w:jc w:val="both"/>
      </w:pPr>
      <w:r w:rsidRPr="00DB7A05">
        <w:t>Annekatrin El Oumrany</w:t>
      </w:r>
      <w:r>
        <w:t xml:space="preserve"> presented an overview on the stock situation at the various RMS. According to the July RMS stock levels, some RMS have up to 60 </w:t>
      </w:r>
      <w:proofErr w:type="spellStart"/>
      <w:r>
        <w:t>MoS</w:t>
      </w:r>
      <w:proofErr w:type="spellEnd"/>
      <w:r>
        <w:t xml:space="preserve"> of a specific commodity that risk to expire while other RMS are entirely stocked out. The OC decided to get clarification from NMCP on the background.  </w:t>
      </w:r>
    </w:p>
    <w:p w:rsidR="00DB7A05" w:rsidRPr="001C13E1" w:rsidRDefault="00DB7A05" w:rsidP="00CC1DAA">
      <w:pPr>
        <w:spacing w:after="0"/>
        <w:ind w:left="360"/>
        <w:jc w:val="both"/>
        <w:rPr>
          <w:b/>
        </w:rPr>
      </w:pPr>
    </w:p>
    <w:p w:rsidR="00DA7292" w:rsidRDefault="005D009D" w:rsidP="001C13E1">
      <w:pPr>
        <w:numPr>
          <w:ilvl w:val="0"/>
          <w:numId w:val="21"/>
        </w:numPr>
        <w:tabs>
          <w:tab w:val="num" w:pos="720"/>
        </w:tabs>
        <w:spacing w:after="0"/>
        <w:jc w:val="both"/>
        <w:rPr>
          <w:b/>
        </w:rPr>
      </w:pPr>
      <w:r w:rsidRPr="001C13E1">
        <w:rPr>
          <w:b/>
        </w:rPr>
        <w:t>Site visit</w:t>
      </w:r>
    </w:p>
    <w:p w:rsidR="00DB7A05" w:rsidRPr="00DB7A05" w:rsidRDefault="00DB7A05" w:rsidP="00DB7A05">
      <w:pPr>
        <w:spacing w:after="0"/>
        <w:ind w:left="360"/>
        <w:jc w:val="both"/>
      </w:pPr>
      <w:r w:rsidRPr="00DB7A05">
        <w:t xml:space="preserve">The site </w:t>
      </w:r>
      <w:r>
        <w:t xml:space="preserve">visit planned to Ashanti Region had to be canceled at the last minute due to a burglary into the CCM office. In discussion with AGA Mal it was decided to postpone the site visit to the week of </w:t>
      </w:r>
      <w:r w:rsidR="00B211CE">
        <w:t>the 19</w:t>
      </w:r>
      <w:r w:rsidR="00B211CE" w:rsidRPr="00B211CE">
        <w:rPr>
          <w:vertAlign w:val="superscript"/>
        </w:rPr>
        <w:t>th</w:t>
      </w:r>
      <w:r w:rsidR="00B211CE">
        <w:t xml:space="preserve"> to 23</w:t>
      </w:r>
      <w:r w:rsidR="00B211CE" w:rsidRPr="00B211CE">
        <w:rPr>
          <w:vertAlign w:val="superscript"/>
        </w:rPr>
        <w:t>rd</w:t>
      </w:r>
      <w:r w:rsidR="00B211CE">
        <w:t xml:space="preserve"> September. </w:t>
      </w:r>
    </w:p>
    <w:p w:rsidR="001B26C1" w:rsidRPr="001F226D" w:rsidRDefault="00F627E7" w:rsidP="003C6BC3">
      <w:pPr>
        <w:pStyle w:val="ListParagraph"/>
        <w:numPr>
          <w:ilvl w:val="0"/>
          <w:numId w:val="6"/>
        </w:numPr>
        <w:spacing w:before="360"/>
        <w:contextualSpacing w:val="0"/>
        <w:jc w:val="both"/>
        <w:rPr>
          <w:b/>
          <w:color w:val="C00000"/>
          <w:sz w:val="24"/>
          <w:szCs w:val="24"/>
        </w:rPr>
      </w:pPr>
      <w:r>
        <w:rPr>
          <w:b/>
          <w:color w:val="C00000"/>
          <w:sz w:val="24"/>
          <w:szCs w:val="24"/>
        </w:rPr>
        <w:t>AGA Mal</w:t>
      </w:r>
    </w:p>
    <w:p w:rsidR="003C6BC3" w:rsidRDefault="003C6BC3" w:rsidP="003C6BC3">
      <w:pPr>
        <w:pStyle w:val="ListParagraph"/>
        <w:numPr>
          <w:ilvl w:val="0"/>
          <w:numId w:val="10"/>
        </w:numPr>
        <w:spacing w:after="120"/>
        <w:ind w:left="357" w:hanging="357"/>
        <w:contextualSpacing w:val="0"/>
        <w:jc w:val="both"/>
        <w:rPr>
          <w:b/>
        </w:rPr>
      </w:pPr>
      <w:r>
        <w:rPr>
          <w:b/>
        </w:rPr>
        <w:t>Follow up:</w:t>
      </w:r>
    </w:p>
    <w:p w:rsidR="008D3FCA" w:rsidRDefault="00F627E7" w:rsidP="003C6BC3">
      <w:pPr>
        <w:pStyle w:val="ListParagraph"/>
        <w:numPr>
          <w:ilvl w:val="0"/>
          <w:numId w:val="35"/>
        </w:numPr>
        <w:spacing w:after="0" w:line="240" w:lineRule="auto"/>
        <w:contextualSpacing w:val="0"/>
        <w:rPr>
          <w:color w:val="000000" w:themeColor="text1"/>
        </w:rPr>
      </w:pPr>
      <w:r>
        <w:rPr>
          <w:color w:val="000000" w:themeColor="text1"/>
        </w:rPr>
        <w:t>Budget revision and reprogramming</w:t>
      </w:r>
      <w:r w:rsidR="00B211CE">
        <w:rPr>
          <w:color w:val="000000" w:themeColor="text1"/>
        </w:rPr>
        <w:t xml:space="preserve">: </w:t>
      </w:r>
      <w:r w:rsidR="00C40361">
        <w:rPr>
          <w:color w:val="000000" w:themeColor="text1"/>
        </w:rPr>
        <w:t>9.7</w:t>
      </w:r>
      <w:r w:rsidR="00B211CE">
        <w:rPr>
          <w:color w:val="000000" w:themeColor="text1"/>
        </w:rPr>
        <w:t xml:space="preserve">m additional budget = </w:t>
      </w:r>
      <w:r w:rsidR="0017591D">
        <w:rPr>
          <w:color w:val="000000" w:themeColor="text1"/>
        </w:rPr>
        <w:t>4.</w:t>
      </w:r>
      <w:r w:rsidR="005D5739">
        <w:rPr>
          <w:color w:val="000000" w:themeColor="text1"/>
        </w:rPr>
        <w:t>4</w:t>
      </w:r>
      <w:r w:rsidR="0017591D">
        <w:rPr>
          <w:color w:val="000000" w:themeColor="text1"/>
        </w:rPr>
        <w:t xml:space="preserve"> m cash carry over. 5.2m transfer from NMCP. </w:t>
      </w:r>
      <w:r w:rsidR="00711AAD">
        <w:rPr>
          <w:color w:val="000000" w:themeColor="text1"/>
        </w:rPr>
        <w:t>Only change</w:t>
      </w:r>
      <w:r w:rsidR="005D5739">
        <w:rPr>
          <w:color w:val="000000" w:themeColor="text1"/>
        </w:rPr>
        <w:t xml:space="preserve"> related to reprogramming</w:t>
      </w:r>
      <w:r w:rsidR="00711AAD">
        <w:rPr>
          <w:color w:val="000000" w:themeColor="text1"/>
        </w:rPr>
        <w:t>: continuation of IRS in UW/R</w:t>
      </w:r>
      <w:r w:rsidR="005D5739">
        <w:rPr>
          <w:color w:val="000000" w:themeColor="text1"/>
        </w:rPr>
        <w:t xml:space="preserve"> in 2017</w:t>
      </w:r>
      <w:r w:rsidR="00711AAD">
        <w:rPr>
          <w:color w:val="000000" w:themeColor="text1"/>
        </w:rPr>
        <w:t xml:space="preserve">. </w:t>
      </w:r>
    </w:p>
    <w:p w:rsidR="00D33237" w:rsidRDefault="00D33237" w:rsidP="003C6BC3">
      <w:pPr>
        <w:pStyle w:val="ListParagraph"/>
        <w:numPr>
          <w:ilvl w:val="0"/>
          <w:numId w:val="35"/>
        </w:numPr>
        <w:spacing w:after="0" w:line="240" w:lineRule="auto"/>
        <w:contextualSpacing w:val="0"/>
        <w:rPr>
          <w:color w:val="000000" w:themeColor="text1"/>
        </w:rPr>
      </w:pPr>
      <w:r>
        <w:rPr>
          <w:color w:val="000000" w:themeColor="text1"/>
        </w:rPr>
        <w:t xml:space="preserve">Projection of savings: There may be additional savings until E/2017. Currently discussions with USAID </w:t>
      </w:r>
      <w:bookmarkStart w:id="0" w:name="_GoBack"/>
      <w:r>
        <w:rPr>
          <w:color w:val="000000" w:themeColor="text1"/>
        </w:rPr>
        <w:t>“Next Generation IRS” on the extension of IRS to border districts in Upper East</w:t>
      </w:r>
      <w:bookmarkEnd w:id="0"/>
      <w:r>
        <w:rPr>
          <w:color w:val="000000" w:themeColor="text1"/>
        </w:rPr>
        <w:t xml:space="preserve">. GF expected to be in favor. </w:t>
      </w:r>
    </w:p>
    <w:p w:rsidR="00F627E7" w:rsidRDefault="00F627E7" w:rsidP="003C6BC3">
      <w:pPr>
        <w:pStyle w:val="ListParagraph"/>
        <w:numPr>
          <w:ilvl w:val="0"/>
          <w:numId w:val="35"/>
        </w:numPr>
        <w:spacing w:after="0" w:line="240" w:lineRule="auto"/>
        <w:contextualSpacing w:val="0"/>
        <w:rPr>
          <w:color w:val="000000" w:themeColor="text1"/>
        </w:rPr>
      </w:pPr>
      <w:r>
        <w:rPr>
          <w:color w:val="000000" w:themeColor="text1"/>
        </w:rPr>
        <w:t>Complaint about insuffi</w:t>
      </w:r>
      <w:r w:rsidR="00CC1148">
        <w:rPr>
          <w:color w:val="000000" w:themeColor="text1"/>
        </w:rPr>
        <w:t>cient IEC at DHDs and communit</w:t>
      </w:r>
      <w:r>
        <w:rPr>
          <w:color w:val="000000" w:themeColor="text1"/>
        </w:rPr>
        <w:t>ies</w:t>
      </w:r>
      <w:r w:rsidR="00092FCF">
        <w:rPr>
          <w:color w:val="000000" w:themeColor="text1"/>
        </w:rPr>
        <w:t>: tried as much as possible to keep health directorates informed. Asked district</w:t>
      </w:r>
      <w:r w:rsidR="00B211CE">
        <w:rPr>
          <w:color w:val="000000" w:themeColor="text1"/>
        </w:rPr>
        <w:t xml:space="preserve"> teams</w:t>
      </w:r>
      <w:r w:rsidR="00092FCF">
        <w:rPr>
          <w:color w:val="000000" w:themeColor="text1"/>
        </w:rPr>
        <w:t xml:space="preserve"> to engage the health directorates more intensely. Health directorates/health professionals involved in radio programs</w:t>
      </w:r>
      <w:r w:rsidR="00F43421">
        <w:rPr>
          <w:color w:val="000000" w:themeColor="text1"/>
        </w:rPr>
        <w:t xml:space="preserve">. Sylvester </w:t>
      </w:r>
      <w:proofErr w:type="spellStart"/>
      <w:r w:rsidR="00B211CE">
        <w:rPr>
          <w:color w:val="000000" w:themeColor="text1"/>
        </w:rPr>
        <w:t>Segbaya</w:t>
      </w:r>
      <w:proofErr w:type="spellEnd"/>
      <w:r w:rsidR="00B211CE">
        <w:rPr>
          <w:color w:val="000000" w:themeColor="text1"/>
        </w:rPr>
        <w:t xml:space="preserve"> </w:t>
      </w:r>
      <w:r w:rsidR="00F43421">
        <w:rPr>
          <w:color w:val="000000" w:themeColor="text1"/>
        </w:rPr>
        <w:t xml:space="preserve">visited all the districts. </w:t>
      </w:r>
      <w:r w:rsidR="00B211CE">
        <w:rPr>
          <w:color w:val="000000" w:themeColor="text1"/>
        </w:rPr>
        <w:t xml:space="preserve">AGA Mal information was confirmed by Dr. Sebastian </w:t>
      </w:r>
      <w:proofErr w:type="spellStart"/>
      <w:r w:rsidR="00B211CE">
        <w:rPr>
          <w:color w:val="000000" w:themeColor="text1"/>
        </w:rPr>
        <w:t>Sandaare</w:t>
      </w:r>
      <w:proofErr w:type="spellEnd"/>
      <w:r w:rsidR="00B211CE">
        <w:rPr>
          <w:color w:val="000000" w:themeColor="text1"/>
        </w:rPr>
        <w:t xml:space="preserve">, district director in </w:t>
      </w:r>
      <w:proofErr w:type="spellStart"/>
      <w:r w:rsidR="00B211CE">
        <w:rPr>
          <w:color w:val="000000" w:themeColor="text1"/>
        </w:rPr>
        <w:t>Lawra</w:t>
      </w:r>
      <w:proofErr w:type="spellEnd"/>
      <w:r w:rsidR="00F43421">
        <w:rPr>
          <w:color w:val="000000" w:themeColor="text1"/>
        </w:rPr>
        <w:t xml:space="preserve">. </w:t>
      </w:r>
    </w:p>
    <w:p w:rsidR="00092FCF" w:rsidRDefault="00092FCF" w:rsidP="003C6BC3">
      <w:pPr>
        <w:pStyle w:val="ListParagraph"/>
        <w:numPr>
          <w:ilvl w:val="0"/>
          <w:numId w:val="35"/>
        </w:numPr>
        <w:spacing w:after="0" w:line="240" w:lineRule="auto"/>
        <w:contextualSpacing w:val="0"/>
        <w:rPr>
          <w:color w:val="000000" w:themeColor="text1"/>
        </w:rPr>
      </w:pPr>
      <w:r>
        <w:rPr>
          <w:color w:val="000000" w:themeColor="text1"/>
        </w:rPr>
        <w:t>Site visit</w:t>
      </w:r>
      <w:r w:rsidR="00B211CE">
        <w:rPr>
          <w:color w:val="000000" w:themeColor="text1"/>
        </w:rPr>
        <w:t>: 19</w:t>
      </w:r>
      <w:r w:rsidR="00B211CE" w:rsidRPr="00B211CE">
        <w:rPr>
          <w:color w:val="000000" w:themeColor="text1"/>
          <w:vertAlign w:val="superscript"/>
        </w:rPr>
        <w:t>th</w:t>
      </w:r>
      <w:r w:rsidR="00B211CE">
        <w:rPr>
          <w:color w:val="000000" w:themeColor="text1"/>
        </w:rPr>
        <w:t>-23</w:t>
      </w:r>
      <w:r w:rsidR="00B211CE" w:rsidRPr="00B211CE">
        <w:rPr>
          <w:color w:val="000000" w:themeColor="text1"/>
          <w:vertAlign w:val="superscript"/>
        </w:rPr>
        <w:t>rd</w:t>
      </w:r>
      <w:r w:rsidR="00B211CE">
        <w:rPr>
          <w:color w:val="000000" w:themeColor="text1"/>
        </w:rPr>
        <w:t xml:space="preserve"> September = last week of IRS activities. Best if </w:t>
      </w:r>
      <w:proofErr w:type="spellStart"/>
      <w:r w:rsidR="00B211CE">
        <w:rPr>
          <w:color w:val="000000" w:themeColor="text1"/>
        </w:rPr>
        <w:t>AGAMal</w:t>
      </w:r>
      <w:proofErr w:type="spellEnd"/>
      <w:r w:rsidR="00B211CE">
        <w:rPr>
          <w:color w:val="000000" w:themeColor="text1"/>
        </w:rPr>
        <w:t xml:space="preserve"> can be visited in the beginning of the week. </w:t>
      </w:r>
    </w:p>
    <w:p w:rsidR="00073890" w:rsidRPr="003C6BC3" w:rsidRDefault="00B211CE" w:rsidP="003C6BC3">
      <w:pPr>
        <w:pStyle w:val="ListParagraph"/>
        <w:numPr>
          <w:ilvl w:val="0"/>
          <w:numId w:val="35"/>
        </w:numPr>
        <w:spacing w:after="0" w:line="240" w:lineRule="auto"/>
        <w:contextualSpacing w:val="0"/>
        <w:rPr>
          <w:color w:val="000000" w:themeColor="text1"/>
        </w:rPr>
      </w:pPr>
      <w:r>
        <w:rPr>
          <w:color w:val="000000" w:themeColor="text1"/>
        </w:rPr>
        <w:lastRenderedPageBreak/>
        <w:t>Emerging r</w:t>
      </w:r>
      <w:r w:rsidR="00073890">
        <w:rPr>
          <w:color w:val="000000" w:themeColor="text1"/>
        </w:rPr>
        <w:t>esistance</w:t>
      </w:r>
      <w:r>
        <w:rPr>
          <w:color w:val="000000" w:themeColor="text1"/>
        </w:rPr>
        <w:t xml:space="preserve"> in </w:t>
      </w:r>
      <w:proofErr w:type="spellStart"/>
      <w:r>
        <w:rPr>
          <w:color w:val="000000" w:themeColor="text1"/>
        </w:rPr>
        <w:t>Obuasi</w:t>
      </w:r>
      <w:proofErr w:type="spellEnd"/>
      <w:r w:rsidR="00073890">
        <w:rPr>
          <w:color w:val="000000" w:themeColor="text1"/>
        </w:rPr>
        <w:t xml:space="preserve">: </w:t>
      </w:r>
      <w:r>
        <w:rPr>
          <w:color w:val="000000" w:themeColor="text1"/>
        </w:rPr>
        <w:t>decision to continue IRS using the same insecticide. I</w:t>
      </w:r>
      <w:r w:rsidR="00073890">
        <w:rPr>
          <w:color w:val="000000" w:themeColor="text1"/>
        </w:rPr>
        <w:t xml:space="preserve">nitial quality control right after spraying: 100% mortality. </w:t>
      </w:r>
    </w:p>
    <w:p w:rsidR="003C6BC3" w:rsidRPr="003C6BC3" w:rsidRDefault="003C6BC3" w:rsidP="003C6BC3">
      <w:pPr>
        <w:pStyle w:val="ListParagraph"/>
        <w:spacing w:after="120"/>
        <w:ind w:left="717"/>
        <w:contextualSpacing w:val="0"/>
        <w:jc w:val="both"/>
      </w:pPr>
    </w:p>
    <w:p w:rsidR="00E360DF" w:rsidRPr="00962157" w:rsidRDefault="00E360DF" w:rsidP="00E360DF">
      <w:pPr>
        <w:pStyle w:val="ListParagraph"/>
        <w:numPr>
          <w:ilvl w:val="0"/>
          <w:numId w:val="10"/>
        </w:numPr>
        <w:spacing w:after="120"/>
        <w:ind w:left="357" w:hanging="357"/>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E360DF" w:rsidTr="00F1000E">
        <w:tc>
          <w:tcPr>
            <w:tcW w:w="1906" w:type="dxa"/>
          </w:tcPr>
          <w:p w:rsidR="00E360DF" w:rsidRDefault="00E360DF" w:rsidP="00403A95">
            <w:pPr>
              <w:pStyle w:val="ListParagraph"/>
              <w:spacing w:before="120"/>
              <w:ind w:left="0"/>
              <w:contextualSpacing w:val="0"/>
              <w:jc w:val="both"/>
              <w:rPr>
                <w:b/>
              </w:rPr>
            </w:pPr>
            <w:r>
              <w:rPr>
                <w:b/>
              </w:rPr>
              <w:t>Indicator</w:t>
            </w:r>
          </w:p>
        </w:tc>
        <w:tc>
          <w:tcPr>
            <w:tcW w:w="2977" w:type="dxa"/>
          </w:tcPr>
          <w:p w:rsidR="00E360DF" w:rsidRDefault="00E360DF" w:rsidP="00403A95">
            <w:pPr>
              <w:pStyle w:val="ListParagraph"/>
              <w:spacing w:before="120"/>
              <w:ind w:left="0"/>
              <w:contextualSpacing w:val="0"/>
              <w:jc w:val="both"/>
              <w:rPr>
                <w:b/>
              </w:rPr>
            </w:pPr>
            <w:r>
              <w:rPr>
                <w:b/>
              </w:rPr>
              <w:t xml:space="preserve">Observation </w:t>
            </w:r>
          </w:p>
        </w:tc>
        <w:tc>
          <w:tcPr>
            <w:tcW w:w="4710"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1000E">
        <w:tc>
          <w:tcPr>
            <w:tcW w:w="1906" w:type="dxa"/>
          </w:tcPr>
          <w:p w:rsidR="00E360DF" w:rsidRDefault="0015382A" w:rsidP="00403A95">
            <w:pPr>
              <w:pStyle w:val="ListParagraph"/>
              <w:spacing w:before="120"/>
              <w:ind w:left="0"/>
              <w:contextualSpacing w:val="0"/>
              <w:jc w:val="both"/>
              <w:rPr>
                <w:b/>
              </w:rPr>
            </w:pPr>
            <w:r>
              <w:rPr>
                <w:b/>
              </w:rPr>
              <w:t>Absorption rate</w:t>
            </w:r>
          </w:p>
        </w:tc>
        <w:tc>
          <w:tcPr>
            <w:tcW w:w="2977" w:type="dxa"/>
          </w:tcPr>
          <w:p w:rsidR="00A31CA5" w:rsidRDefault="00C40361" w:rsidP="00D33237">
            <w:pPr>
              <w:pStyle w:val="ListParagraph"/>
              <w:spacing w:before="120"/>
              <w:ind w:left="0"/>
              <w:contextualSpacing w:val="0"/>
            </w:pPr>
            <w:r>
              <w:t>97% but old budget used</w:t>
            </w:r>
            <w:r w:rsidR="00D33237">
              <w:t xml:space="preserve"> that do not contain the cash carry over amount of 4.3m</w:t>
            </w:r>
          </w:p>
          <w:p w:rsidR="005D5739" w:rsidRPr="001571F6" w:rsidRDefault="005D5739" w:rsidP="00D33237">
            <w:pPr>
              <w:pStyle w:val="ListParagraph"/>
              <w:spacing w:before="120"/>
              <w:ind w:left="0"/>
              <w:contextualSpacing w:val="0"/>
            </w:pPr>
            <w:r>
              <w:t>Why not revised budget used?</w:t>
            </w:r>
          </w:p>
        </w:tc>
        <w:tc>
          <w:tcPr>
            <w:tcW w:w="4710" w:type="dxa"/>
          </w:tcPr>
          <w:p w:rsidR="005D5739" w:rsidRDefault="005D5739" w:rsidP="005D5739">
            <w:pPr>
              <w:pStyle w:val="ListParagraph"/>
              <w:spacing w:before="120"/>
              <w:ind w:left="0"/>
              <w:contextualSpacing w:val="0"/>
              <w:jc w:val="both"/>
            </w:pPr>
            <w:r>
              <w:t xml:space="preserve">Cash carry over reflected in revised budget </w:t>
            </w:r>
          </w:p>
          <w:p w:rsidR="005D5739" w:rsidRDefault="005D5739" w:rsidP="005D5739">
            <w:pPr>
              <w:pStyle w:val="ListParagraph"/>
              <w:spacing w:before="120"/>
              <w:ind w:left="0"/>
              <w:contextualSpacing w:val="0"/>
              <w:jc w:val="both"/>
            </w:pPr>
          </w:p>
          <w:p w:rsidR="00A31CA5" w:rsidRPr="001571F6" w:rsidRDefault="00C40361" w:rsidP="005D5739">
            <w:pPr>
              <w:pStyle w:val="ListParagraph"/>
              <w:spacing w:before="120"/>
              <w:ind w:left="0"/>
              <w:contextualSpacing w:val="0"/>
              <w:jc w:val="both"/>
            </w:pPr>
            <w:r>
              <w:t>GF still works with original budget and rejected the revised budget. CCM will follow up</w:t>
            </w:r>
            <w:r w:rsidR="00390FD9">
              <w:t xml:space="preserve">. </w:t>
            </w:r>
          </w:p>
        </w:tc>
      </w:tr>
      <w:tr w:rsidR="0015382A" w:rsidTr="00F1000E">
        <w:tc>
          <w:tcPr>
            <w:tcW w:w="1906" w:type="dxa"/>
          </w:tcPr>
          <w:p w:rsidR="0015382A" w:rsidRDefault="0015382A" w:rsidP="00403A95">
            <w:pPr>
              <w:pStyle w:val="ListParagraph"/>
              <w:spacing w:before="120"/>
              <w:ind w:left="0"/>
              <w:contextualSpacing w:val="0"/>
              <w:jc w:val="both"/>
              <w:rPr>
                <w:b/>
              </w:rPr>
            </w:pPr>
            <w:r>
              <w:rPr>
                <w:b/>
              </w:rPr>
              <w:t>Disaggregated absorption rate</w:t>
            </w:r>
            <w:r w:rsidR="00F1000E">
              <w:rPr>
                <w:b/>
              </w:rPr>
              <w:t xml:space="preserve"> by grant objective</w:t>
            </w:r>
          </w:p>
        </w:tc>
        <w:tc>
          <w:tcPr>
            <w:tcW w:w="2977" w:type="dxa"/>
          </w:tcPr>
          <w:p w:rsidR="0015382A" w:rsidRPr="001571F6" w:rsidRDefault="0015382A" w:rsidP="00676A24">
            <w:pPr>
              <w:pStyle w:val="ListParagraph"/>
              <w:spacing w:before="120"/>
              <w:ind w:left="0"/>
              <w:contextualSpacing w:val="0"/>
            </w:pPr>
          </w:p>
        </w:tc>
        <w:tc>
          <w:tcPr>
            <w:tcW w:w="4710" w:type="dxa"/>
          </w:tcPr>
          <w:p w:rsidR="0015382A" w:rsidRPr="001571F6" w:rsidRDefault="0015382A" w:rsidP="00403A95">
            <w:pPr>
              <w:pStyle w:val="ListParagraph"/>
              <w:spacing w:before="120"/>
              <w:ind w:left="0"/>
              <w:contextualSpacing w:val="0"/>
              <w:jc w:val="both"/>
            </w:pPr>
          </w:p>
        </w:tc>
      </w:tr>
      <w:tr w:rsidR="00F1000E" w:rsidTr="00F1000E">
        <w:tc>
          <w:tcPr>
            <w:tcW w:w="1906" w:type="dxa"/>
          </w:tcPr>
          <w:p w:rsidR="00F1000E" w:rsidRDefault="00F1000E" w:rsidP="00403A95">
            <w:pPr>
              <w:pStyle w:val="ListParagraph"/>
              <w:spacing w:before="120"/>
              <w:ind w:left="0"/>
              <w:contextualSpacing w:val="0"/>
              <w:jc w:val="both"/>
              <w:rPr>
                <w:b/>
              </w:rPr>
            </w:pPr>
            <w:r>
              <w:rPr>
                <w:b/>
              </w:rPr>
              <w:t>Disaggregated absorption rate by SR</w:t>
            </w:r>
          </w:p>
        </w:tc>
        <w:tc>
          <w:tcPr>
            <w:tcW w:w="2977" w:type="dxa"/>
          </w:tcPr>
          <w:p w:rsidR="00C40361" w:rsidRDefault="00C40361" w:rsidP="00C40361">
            <w:pPr>
              <w:pStyle w:val="ListParagraph"/>
              <w:spacing w:before="120"/>
              <w:ind w:left="0"/>
              <w:contextualSpacing w:val="0"/>
            </w:pPr>
            <w:r>
              <w:t>No “SR” financial indicators</w:t>
            </w:r>
          </w:p>
          <w:p w:rsidR="00F1000E" w:rsidRPr="001571F6" w:rsidRDefault="00F1000E" w:rsidP="00C40361">
            <w:pPr>
              <w:pStyle w:val="ListParagraph"/>
              <w:spacing w:before="120"/>
              <w:ind w:left="0"/>
              <w:contextualSpacing w:val="0"/>
            </w:pPr>
          </w:p>
        </w:tc>
        <w:tc>
          <w:tcPr>
            <w:tcW w:w="4710" w:type="dxa"/>
          </w:tcPr>
          <w:p w:rsidR="00C40361" w:rsidRDefault="00C40361" w:rsidP="00C40361">
            <w:pPr>
              <w:pStyle w:val="ListParagraph"/>
              <w:spacing w:before="120"/>
              <w:ind w:left="0"/>
              <w:contextualSpacing w:val="0"/>
              <w:jc w:val="both"/>
            </w:pPr>
            <w:r>
              <w:t>No funds transferred to “SRs”, only petty cash</w:t>
            </w:r>
          </w:p>
          <w:p w:rsidR="00F1000E" w:rsidRPr="001571F6" w:rsidRDefault="00F1000E" w:rsidP="00C40361">
            <w:pPr>
              <w:pStyle w:val="ListParagraph"/>
              <w:spacing w:before="120"/>
              <w:ind w:left="0"/>
              <w:contextualSpacing w:val="0"/>
              <w:jc w:val="both"/>
            </w:pPr>
          </w:p>
        </w:tc>
      </w:tr>
    </w:tbl>
    <w:p w:rsidR="0015382A" w:rsidRPr="0015382A" w:rsidRDefault="0015382A" w:rsidP="00E360DF">
      <w:pPr>
        <w:pStyle w:val="ListParagraph"/>
        <w:numPr>
          <w:ilvl w:val="0"/>
          <w:numId w:val="10"/>
        </w:numPr>
        <w:spacing w:before="360" w:after="120"/>
        <w:ind w:left="357" w:hanging="357"/>
        <w:contextualSpacing w:val="0"/>
        <w:jc w:val="both"/>
        <w:rPr>
          <w:b/>
        </w:rPr>
      </w:pPr>
      <w:r w:rsidRPr="0015382A">
        <w:rPr>
          <w:b/>
        </w:rPr>
        <w:t xml:space="preserve">Management Indicators: </w:t>
      </w:r>
    </w:p>
    <w:tbl>
      <w:tblPr>
        <w:tblStyle w:val="TableGrid"/>
        <w:tblW w:w="0" w:type="auto"/>
        <w:tblInd w:w="357" w:type="dxa"/>
        <w:tblLook w:val="04A0" w:firstRow="1" w:lastRow="0" w:firstColumn="1" w:lastColumn="0" w:noHBand="0" w:noVBand="1"/>
      </w:tblPr>
      <w:tblGrid>
        <w:gridCol w:w="1765"/>
        <w:gridCol w:w="3118"/>
        <w:gridCol w:w="4710"/>
      </w:tblGrid>
      <w:tr w:rsidR="0015382A" w:rsidTr="0015382A">
        <w:tc>
          <w:tcPr>
            <w:tcW w:w="1765" w:type="dxa"/>
          </w:tcPr>
          <w:p w:rsidR="0015382A" w:rsidRDefault="0015382A" w:rsidP="007461FA">
            <w:pPr>
              <w:pStyle w:val="ListParagraph"/>
              <w:spacing w:before="120"/>
              <w:ind w:left="0"/>
              <w:contextualSpacing w:val="0"/>
              <w:jc w:val="both"/>
              <w:rPr>
                <w:b/>
              </w:rPr>
            </w:pPr>
            <w:r>
              <w:rPr>
                <w:b/>
              </w:rPr>
              <w:t>Indicator</w:t>
            </w:r>
          </w:p>
        </w:tc>
        <w:tc>
          <w:tcPr>
            <w:tcW w:w="3118" w:type="dxa"/>
          </w:tcPr>
          <w:p w:rsidR="0015382A" w:rsidRDefault="0015382A" w:rsidP="007461FA">
            <w:pPr>
              <w:pStyle w:val="ListParagraph"/>
              <w:spacing w:before="120"/>
              <w:ind w:left="0"/>
              <w:contextualSpacing w:val="0"/>
              <w:jc w:val="both"/>
              <w:rPr>
                <w:b/>
              </w:rPr>
            </w:pPr>
            <w:r>
              <w:rPr>
                <w:b/>
              </w:rPr>
              <w:t xml:space="preserve">Observation  </w:t>
            </w:r>
          </w:p>
        </w:tc>
        <w:tc>
          <w:tcPr>
            <w:tcW w:w="4710" w:type="dxa"/>
          </w:tcPr>
          <w:p w:rsidR="0015382A" w:rsidRDefault="0015382A" w:rsidP="007461FA">
            <w:pPr>
              <w:pStyle w:val="ListParagraph"/>
              <w:spacing w:before="120"/>
              <w:ind w:left="0"/>
              <w:contextualSpacing w:val="0"/>
              <w:jc w:val="both"/>
              <w:rPr>
                <w:b/>
              </w:rPr>
            </w:pPr>
            <w:r>
              <w:rPr>
                <w:b/>
              </w:rPr>
              <w:t xml:space="preserve">Answer / Decision </w:t>
            </w:r>
          </w:p>
        </w:tc>
      </w:tr>
      <w:tr w:rsidR="007461FA" w:rsidTr="0015382A">
        <w:trPr>
          <w:trHeight w:val="558"/>
        </w:trPr>
        <w:tc>
          <w:tcPr>
            <w:tcW w:w="1765" w:type="dxa"/>
          </w:tcPr>
          <w:p w:rsidR="007461FA" w:rsidRDefault="007461FA" w:rsidP="0015382A">
            <w:pPr>
              <w:pStyle w:val="ListParagraph"/>
              <w:spacing w:before="120"/>
              <w:ind w:left="0"/>
              <w:contextualSpacing w:val="0"/>
              <w:rPr>
                <w:b/>
              </w:rPr>
            </w:pPr>
            <w:r>
              <w:rPr>
                <w:b/>
              </w:rPr>
              <w:t>Key position vacant</w:t>
            </w:r>
          </w:p>
        </w:tc>
        <w:tc>
          <w:tcPr>
            <w:tcW w:w="3118" w:type="dxa"/>
          </w:tcPr>
          <w:p w:rsidR="007461FA" w:rsidRPr="001571F6" w:rsidRDefault="007461FA" w:rsidP="0015382A">
            <w:pPr>
              <w:pStyle w:val="ListParagraph"/>
              <w:spacing w:before="120"/>
              <w:ind w:left="34"/>
            </w:pPr>
          </w:p>
        </w:tc>
        <w:tc>
          <w:tcPr>
            <w:tcW w:w="4710" w:type="dxa"/>
          </w:tcPr>
          <w:p w:rsidR="007461FA" w:rsidRPr="001571F6" w:rsidRDefault="007461FA" w:rsidP="0015382A">
            <w:pPr>
              <w:pStyle w:val="ListParagraph"/>
              <w:spacing w:before="120"/>
              <w:ind w:left="0"/>
              <w:contextualSpacing w:val="0"/>
            </w:pPr>
          </w:p>
        </w:tc>
      </w:tr>
      <w:tr w:rsidR="0015382A" w:rsidTr="0015382A">
        <w:trPr>
          <w:trHeight w:val="558"/>
        </w:trPr>
        <w:tc>
          <w:tcPr>
            <w:tcW w:w="1765" w:type="dxa"/>
          </w:tcPr>
          <w:p w:rsidR="0015382A" w:rsidRDefault="0015382A" w:rsidP="0015382A">
            <w:pPr>
              <w:pStyle w:val="ListParagraph"/>
              <w:spacing w:before="120"/>
              <w:ind w:left="0"/>
              <w:contextualSpacing w:val="0"/>
              <w:rPr>
                <w:b/>
              </w:rPr>
            </w:pPr>
            <w:r>
              <w:rPr>
                <w:b/>
              </w:rPr>
              <w:t>Availability of commodities</w:t>
            </w:r>
          </w:p>
        </w:tc>
        <w:tc>
          <w:tcPr>
            <w:tcW w:w="3118" w:type="dxa"/>
          </w:tcPr>
          <w:p w:rsidR="0015382A" w:rsidRPr="001571F6" w:rsidRDefault="00390FD9" w:rsidP="00390FD9">
            <w:pPr>
              <w:spacing w:before="120"/>
            </w:pPr>
            <w:r>
              <w:t xml:space="preserve">0.5 </w:t>
            </w:r>
            <w:proofErr w:type="spellStart"/>
            <w:r>
              <w:t>MoS</w:t>
            </w:r>
            <w:proofErr w:type="spellEnd"/>
            <w:r>
              <w:t xml:space="preserve">: how to cover </w:t>
            </w:r>
            <w:proofErr w:type="spellStart"/>
            <w:r>
              <w:t>Obuasi</w:t>
            </w:r>
            <w:proofErr w:type="spellEnd"/>
            <w:r>
              <w:t>?</w:t>
            </w:r>
          </w:p>
        </w:tc>
        <w:tc>
          <w:tcPr>
            <w:tcW w:w="4710" w:type="dxa"/>
          </w:tcPr>
          <w:p w:rsidR="0015382A" w:rsidRPr="001571F6" w:rsidRDefault="005D5739" w:rsidP="0015382A">
            <w:pPr>
              <w:pStyle w:val="ListParagraph"/>
              <w:spacing w:before="120"/>
              <w:ind w:left="0"/>
              <w:contextualSpacing w:val="0"/>
            </w:pPr>
            <w:r>
              <w:t>A</w:t>
            </w:r>
            <w:r w:rsidR="00390FD9">
              <w:t xml:space="preserve">dditional delivery for </w:t>
            </w:r>
            <w:proofErr w:type="spellStart"/>
            <w:r w:rsidR="00390FD9">
              <w:t>Obuasi</w:t>
            </w:r>
            <w:proofErr w:type="spellEnd"/>
            <w:r w:rsidR="00390FD9">
              <w:t xml:space="preserve"> arrived in Aug.</w:t>
            </w:r>
          </w:p>
        </w:tc>
      </w:tr>
      <w:tr w:rsidR="0015382A" w:rsidTr="0015382A">
        <w:tc>
          <w:tcPr>
            <w:tcW w:w="1765" w:type="dxa"/>
          </w:tcPr>
          <w:p w:rsidR="0015382A" w:rsidRDefault="0015382A" w:rsidP="0015382A">
            <w:pPr>
              <w:pStyle w:val="ListParagraph"/>
              <w:spacing w:before="120"/>
              <w:ind w:left="0"/>
              <w:contextualSpacing w:val="0"/>
              <w:rPr>
                <w:b/>
              </w:rPr>
            </w:pPr>
            <w:r>
              <w:rPr>
                <w:b/>
              </w:rPr>
              <w:t>Supervisory visits past due</w:t>
            </w:r>
          </w:p>
        </w:tc>
        <w:tc>
          <w:tcPr>
            <w:tcW w:w="3118" w:type="dxa"/>
          </w:tcPr>
          <w:p w:rsidR="0015382A" w:rsidRPr="001571F6" w:rsidRDefault="0015382A" w:rsidP="0015382A">
            <w:pPr>
              <w:pStyle w:val="ListParagraph"/>
              <w:spacing w:before="120"/>
              <w:ind w:left="0"/>
              <w:contextualSpacing w:val="0"/>
            </w:pPr>
          </w:p>
        </w:tc>
        <w:tc>
          <w:tcPr>
            <w:tcW w:w="4710" w:type="dxa"/>
          </w:tcPr>
          <w:p w:rsidR="0015382A" w:rsidRPr="001571F6" w:rsidRDefault="0015382A" w:rsidP="0015382A">
            <w:pPr>
              <w:pStyle w:val="ListParagraph"/>
              <w:spacing w:before="120"/>
              <w:ind w:left="0"/>
              <w:contextualSpacing w:val="0"/>
            </w:pPr>
          </w:p>
        </w:tc>
      </w:tr>
    </w:tbl>
    <w:p w:rsidR="0015382A" w:rsidRPr="0015382A" w:rsidRDefault="00E360DF" w:rsidP="0015382A">
      <w:pPr>
        <w:pStyle w:val="ListParagraph"/>
        <w:numPr>
          <w:ilvl w:val="0"/>
          <w:numId w:val="10"/>
        </w:numPr>
        <w:spacing w:before="360" w:after="120"/>
        <w:ind w:left="357" w:hanging="357"/>
        <w:contextualSpacing w:val="0"/>
        <w:jc w:val="both"/>
        <w:rPr>
          <w:b/>
        </w:rPr>
      </w:pPr>
      <w:r w:rsidRPr="007D6E1C">
        <w:rPr>
          <w:b/>
        </w:rPr>
        <w:t>Programmatic Indicators:</w:t>
      </w:r>
      <w:r w:rsidR="009123C6">
        <w:rPr>
          <w:b/>
        </w:rPr>
        <w:t xml:space="preserve"> </w:t>
      </w:r>
    </w:p>
    <w:tbl>
      <w:tblPr>
        <w:tblStyle w:val="TableGrid"/>
        <w:tblW w:w="0" w:type="auto"/>
        <w:tblInd w:w="357" w:type="dxa"/>
        <w:tblLook w:val="04A0" w:firstRow="1" w:lastRow="0" w:firstColumn="1" w:lastColumn="0" w:noHBand="0" w:noVBand="1"/>
      </w:tblPr>
      <w:tblGrid>
        <w:gridCol w:w="1765"/>
        <w:gridCol w:w="3118"/>
        <w:gridCol w:w="4710"/>
      </w:tblGrid>
      <w:tr w:rsidR="00E360DF" w:rsidTr="00F536B1">
        <w:tc>
          <w:tcPr>
            <w:tcW w:w="1765" w:type="dxa"/>
          </w:tcPr>
          <w:p w:rsidR="00E360DF" w:rsidRDefault="00E360DF" w:rsidP="00403A95">
            <w:pPr>
              <w:pStyle w:val="ListParagraph"/>
              <w:spacing w:before="120"/>
              <w:ind w:left="0"/>
              <w:contextualSpacing w:val="0"/>
              <w:jc w:val="both"/>
              <w:rPr>
                <w:b/>
              </w:rPr>
            </w:pPr>
            <w:r>
              <w:rPr>
                <w:b/>
              </w:rPr>
              <w:t>Indicator</w:t>
            </w:r>
          </w:p>
        </w:tc>
        <w:tc>
          <w:tcPr>
            <w:tcW w:w="3118" w:type="dxa"/>
          </w:tcPr>
          <w:p w:rsidR="00E360DF" w:rsidRDefault="00E360DF" w:rsidP="00403A95">
            <w:pPr>
              <w:pStyle w:val="ListParagraph"/>
              <w:spacing w:before="120"/>
              <w:ind w:left="0"/>
              <w:contextualSpacing w:val="0"/>
              <w:jc w:val="both"/>
              <w:rPr>
                <w:b/>
              </w:rPr>
            </w:pPr>
            <w:r>
              <w:rPr>
                <w:b/>
              </w:rPr>
              <w:t xml:space="preserve">Observation  </w:t>
            </w:r>
          </w:p>
        </w:tc>
        <w:tc>
          <w:tcPr>
            <w:tcW w:w="4710" w:type="dxa"/>
          </w:tcPr>
          <w:p w:rsidR="00E360DF" w:rsidRDefault="00E360DF" w:rsidP="00403A95">
            <w:pPr>
              <w:pStyle w:val="ListParagraph"/>
              <w:spacing w:before="120"/>
              <w:ind w:left="0"/>
              <w:contextualSpacing w:val="0"/>
              <w:jc w:val="both"/>
              <w:rPr>
                <w:b/>
              </w:rPr>
            </w:pPr>
            <w:r>
              <w:rPr>
                <w:b/>
              </w:rPr>
              <w:t xml:space="preserve">Answer / Decision </w:t>
            </w:r>
          </w:p>
        </w:tc>
      </w:tr>
      <w:tr w:rsidR="00E360DF" w:rsidTr="00F536B1">
        <w:trPr>
          <w:trHeight w:val="558"/>
        </w:trPr>
        <w:tc>
          <w:tcPr>
            <w:tcW w:w="1765" w:type="dxa"/>
          </w:tcPr>
          <w:p w:rsidR="00E360DF" w:rsidRDefault="00FD2734" w:rsidP="007D3D8F">
            <w:pPr>
              <w:pStyle w:val="ListParagraph"/>
              <w:spacing w:before="120"/>
              <w:ind w:left="0"/>
              <w:contextualSpacing w:val="0"/>
              <w:rPr>
                <w:b/>
              </w:rPr>
            </w:pPr>
            <w:r>
              <w:rPr>
                <w:b/>
              </w:rPr>
              <w:t>IRS population</w:t>
            </w:r>
          </w:p>
        </w:tc>
        <w:tc>
          <w:tcPr>
            <w:tcW w:w="3118" w:type="dxa"/>
          </w:tcPr>
          <w:p w:rsidR="00E360DF" w:rsidRDefault="005D5739" w:rsidP="007D3D8F">
            <w:pPr>
              <w:pStyle w:val="ListParagraph"/>
              <w:spacing w:before="120"/>
              <w:ind w:left="34"/>
            </w:pPr>
            <w:r>
              <w:t>T</w:t>
            </w:r>
            <w:r w:rsidR="009521DD">
              <w:t>arget = 90%</w:t>
            </w:r>
            <w:r>
              <w:t xml:space="preserve"> coverage</w:t>
            </w:r>
          </w:p>
          <w:p w:rsidR="009521DD" w:rsidRPr="001571F6" w:rsidRDefault="009521DD" w:rsidP="007D3D8F">
            <w:pPr>
              <w:pStyle w:val="ListParagraph"/>
              <w:spacing w:before="120"/>
              <w:ind w:left="34"/>
            </w:pPr>
            <w:r>
              <w:t xml:space="preserve">3 districts below 90%, esp. in </w:t>
            </w:r>
            <w:proofErr w:type="spellStart"/>
            <w:r>
              <w:t>Jirapa</w:t>
            </w:r>
            <w:proofErr w:type="spellEnd"/>
          </w:p>
        </w:tc>
        <w:tc>
          <w:tcPr>
            <w:tcW w:w="4710" w:type="dxa"/>
          </w:tcPr>
          <w:p w:rsidR="00390FD9" w:rsidRDefault="009521DD" w:rsidP="00390FD9">
            <w:pPr>
              <w:pStyle w:val="ListParagraph"/>
              <w:spacing w:before="120"/>
              <w:ind w:left="0"/>
              <w:contextualSpacing w:val="0"/>
            </w:pPr>
            <w:r>
              <w:t xml:space="preserve">Population counted even if absent during IRS as long as their structure is sprayed. Almost every structure sprayed in </w:t>
            </w:r>
            <w:proofErr w:type="spellStart"/>
            <w:r>
              <w:t>Jirapa</w:t>
            </w:r>
            <w:proofErr w:type="spellEnd"/>
            <w:r>
              <w:t xml:space="preserve">. Target based on census. Census overestimated population in </w:t>
            </w:r>
            <w:proofErr w:type="spellStart"/>
            <w:r>
              <w:t>Jirapa</w:t>
            </w:r>
            <w:proofErr w:type="spellEnd"/>
            <w:r>
              <w:t xml:space="preserve">. In some areas underestimation of population. </w:t>
            </w:r>
            <w:r w:rsidR="00390FD9">
              <w:t xml:space="preserve">Sebastian </w:t>
            </w:r>
            <w:proofErr w:type="spellStart"/>
            <w:r w:rsidR="00390FD9">
              <w:t>Sandaare</w:t>
            </w:r>
            <w:proofErr w:type="spellEnd"/>
            <w:r w:rsidR="00390FD9">
              <w:t xml:space="preserve"> (OC) confirms that denominator (=census data) has a problem in those districts </w:t>
            </w:r>
          </w:p>
          <w:p w:rsidR="00E360DF" w:rsidRPr="001571F6" w:rsidRDefault="00F01B5C" w:rsidP="00390FD9">
            <w:pPr>
              <w:pStyle w:val="ListParagraph"/>
              <w:spacing w:before="120"/>
              <w:ind w:left="0"/>
              <w:contextualSpacing w:val="0"/>
            </w:pPr>
            <w:r>
              <w:t xml:space="preserve">Farming population leaves early, before spray operators arrive. Others will have to provide info on the </w:t>
            </w:r>
            <w:r w:rsidR="005D5739">
              <w:t xml:space="preserve">number of </w:t>
            </w:r>
            <w:r>
              <w:t xml:space="preserve">household members, which may be incorrect. </w:t>
            </w:r>
          </w:p>
        </w:tc>
      </w:tr>
      <w:tr w:rsidR="00E360DF" w:rsidTr="00F536B1">
        <w:tc>
          <w:tcPr>
            <w:tcW w:w="1765" w:type="dxa"/>
          </w:tcPr>
          <w:p w:rsidR="00E360DF" w:rsidRDefault="00FD2734" w:rsidP="00521189">
            <w:pPr>
              <w:pStyle w:val="ListParagraph"/>
              <w:spacing w:before="120"/>
              <w:ind w:left="0"/>
              <w:contextualSpacing w:val="0"/>
              <w:rPr>
                <w:b/>
              </w:rPr>
            </w:pPr>
            <w:r>
              <w:rPr>
                <w:b/>
              </w:rPr>
              <w:lastRenderedPageBreak/>
              <w:t>IRS structures</w:t>
            </w:r>
          </w:p>
        </w:tc>
        <w:tc>
          <w:tcPr>
            <w:tcW w:w="3118" w:type="dxa"/>
          </w:tcPr>
          <w:p w:rsidR="00E360DF" w:rsidRPr="001571F6" w:rsidRDefault="00EB585C" w:rsidP="007D3D8F">
            <w:pPr>
              <w:pStyle w:val="ListParagraph"/>
              <w:spacing w:before="120"/>
              <w:ind w:left="0"/>
              <w:contextualSpacing w:val="0"/>
            </w:pPr>
            <w:r>
              <w:t>What explains the &gt;100% achievement</w:t>
            </w:r>
          </w:p>
        </w:tc>
        <w:tc>
          <w:tcPr>
            <w:tcW w:w="4710" w:type="dxa"/>
          </w:tcPr>
          <w:p w:rsidR="00E360DF" w:rsidRPr="001571F6" w:rsidRDefault="00EB585C" w:rsidP="007D3D8F">
            <w:pPr>
              <w:pStyle w:val="ListParagraph"/>
              <w:spacing w:before="120"/>
              <w:ind w:left="0"/>
              <w:contextualSpacing w:val="0"/>
            </w:pPr>
            <w:r>
              <w:t>Structure = room, not house. Denominator is calculated based on population = theoretical number of structures</w:t>
            </w:r>
          </w:p>
        </w:tc>
      </w:tr>
      <w:tr w:rsidR="007D3D8F" w:rsidTr="00F536B1">
        <w:tc>
          <w:tcPr>
            <w:tcW w:w="1765" w:type="dxa"/>
          </w:tcPr>
          <w:p w:rsidR="007D3D8F" w:rsidRDefault="00FD2734" w:rsidP="007D3D8F">
            <w:pPr>
              <w:pStyle w:val="ListParagraph"/>
              <w:spacing w:before="120"/>
              <w:ind w:left="0"/>
              <w:contextualSpacing w:val="0"/>
              <w:rPr>
                <w:b/>
              </w:rPr>
            </w:pPr>
            <w:r>
              <w:rPr>
                <w:b/>
              </w:rPr>
              <w:t>Staff trained</w:t>
            </w:r>
          </w:p>
        </w:tc>
        <w:tc>
          <w:tcPr>
            <w:tcW w:w="3118" w:type="dxa"/>
          </w:tcPr>
          <w:p w:rsidR="007D3D8F" w:rsidRPr="001571F6" w:rsidRDefault="007D3D8F" w:rsidP="007D3D8F">
            <w:pPr>
              <w:pStyle w:val="ListParagraph"/>
              <w:spacing w:before="120"/>
              <w:ind w:left="0"/>
              <w:contextualSpacing w:val="0"/>
            </w:pPr>
          </w:p>
        </w:tc>
        <w:tc>
          <w:tcPr>
            <w:tcW w:w="4710" w:type="dxa"/>
          </w:tcPr>
          <w:p w:rsidR="007D3D8F" w:rsidRPr="001571F6" w:rsidRDefault="007D3D8F" w:rsidP="007D3D8F">
            <w:pPr>
              <w:pStyle w:val="ListParagraph"/>
              <w:spacing w:before="120"/>
              <w:ind w:left="0"/>
              <w:contextualSpacing w:val="0"/>
            </w:pPr>
          </w:p>
        </w:tc>
      </w:tr>
      <w:tr w:rsidR="007D3D8F" w:rsidTr="00F536B1">
        <w:tc>
          <w:tcPr>
            <w:tcW w:w="1765" w:type="dxa"/>
          </w:tcPr>
          <w:p w:rsidR="007D3D8F" w:rsidRDefault="00FD2734" w:rsidP="003B5B1A">
            <w:pPr>
              <w:pStyle w:val="ListParagraph"/>
              <w:spacing w:before="120"/>
              <w:ind w:left="0"/>
              <w:contextualSpacing w:val="0"/>
              <w:rPr>
                <w:b/>
              </w:rPr>
            </w:pPr>
            <w:r>
              <w:rPr>
                <w:b/>
              </w:rPr>
              <w:t>Sentinel sites</w:t>
            </w:r>
          </w:p>
        </w:tc>
        <w:tc>
          <w:tcPr>
            <w:tcW w:w="3118" w:type="dxa"/>
          </w:tcPr>
          <w:p w:rsidR="007D3D8F" w:rsidRPr="001571F6" w:rsidRDefault="007D3D8F" w:rsidP="007D3D8F">
            <w:pPr>
              <w:pStyle w:val="ListParagraph"/>
              <w:spacing w:before="120"/>
              <w:ind w:left="0"/>
              <w:contextualSpacing w:val="0"/>
            </w:pPr>
          </w:p>
        </w:tc>
        <w:tc>
          <w:tcPr>
            <w:tcW w:w="4710" w:type="dxa"/>
          </w:tcPr>
          <w:p w:rsidR="007D3D8F" w:rsidRPr="001571F6" w:rsidRDefault="00EB585C" w:rsidP="009A66B5">
            <w:pPr>
              <w:pStyle w:val="ListParagraph"/>
              <w:spacing w:before="120"/>
              <w:ind w:left="0"/>
              <w:contextualSpacing w:val="0"/>
            </w:pPr>
            <w:r>
              <w:t xml:space="preserve">Only </w:t>
            </w:r>
            <w:proofErr w:type="spellStart"/>
            <w:r>
              <w:t>Obuasi</w:t>
            </w:r>
            <w:proofErr w:type="spellEnd"/>
            <w:r>
              <w:t xml:space="preserve"> </w:t>
            </w:r>
            <w:r w:rsidR="00390FD9">
              <w:t xml:space="preserve">sentinel site </w:t>
            </w:r>
            <w:r>
              <w:t>functional</w:t>
            </w:r>
            <w:r w:rsidR="009A66B5">
              <w:t xml:space="preserve"> from July 2016 onwards</w:t>
            </w:r>
            <w:r>
              <w:t>.</w:t>
            </w:r>
            <w:r w:rsidR="009A66B5">
              <w:t xml:space="preserve"> Problem: erratic supply of RDTs.</w:t>
            </w:r>
            <w:r>
              <w:t xml:space="preserve"> Most sentinel sites do not have microscopy. </w:t>
            </w:r>
            <w:r w:rsidR="00390FD9">
              <w:t>Nogu</w:t>
            </w:r>
            <w:r>
              <w:t>chi set up 6 sentinel sites in UW/R</w:t>
            </w:r>
            <w:r w:rsidR="009A66B5">
              <w:t xml:space="preserve">. </w:t>
            </w:r>
            <w:proofErr w:type="spellStart"/>
            <w:r w:rsidR="009A66B5">
              <w:t>AGAMal</w:t>
            </w:r>
            <w:proofErr w:type="spellEnd"/>
            <w:r w:rsidR="009A66B5">
              <w:t xml:space="preserve"> will rely on their data. </w:t>
            </w:r>
          </w:p>
        </w:tc>
      </w:tr>
    </w:tbl>
    <w:p w:rsidR="00AA7999" w:rsidRPr="00AA7999" w:rsidRDefault="00AA7999" w:rsidP="00AA7999">
      <w:pPr>
        <w:pStyle w:val="ListParagraph"/>
        <w:numPr>
          <w:ilvl w:val="0"/>
          <w:numId w:val="10"/>
        </w:numPr>
        <w:spacing w:before="360" w:after="0"/>
        <w:contextualSpacing w:val="0"/>
        <w:jc w:val="both"/>
      </w:pPr>
      <w:r>
        <w:rPr>
          <w:b/>
        </w:rPr>
        <w:t xml:space="preserve">Other observations: </w:t>
      </w:r>
    </w:p>
    <w:p w:rsidR="003D62BE" w:rsidRDefault="00E360DF" w:rsidP="00E360DF">
      <w:pPr>
        <w:pStyle w:val="ListParagraph"/>
        <w:numPr>
          <w:ilvl w:val="0"/>
          <w:numId w:val="10"/>
        </w:numPr>
        <w:spacing w:before="360" w:after="120"/>
        <w:ind w:left="357" w:hanging="357"/>
        <w:contextualSpacing w:val="0"/>
        <w:jc w:val="both"/>
        <w:rPr>
          <w:b/>
        </w:rPr>
      </w:pPr>
      <w:r>
        <w:rPr>
          <w:b/>
        </w:rPr>
        <w:t>Recommendations:</w:t>
      </w:r>
      <w:r w:rsidR="0045012F">
        <w:rPr>
          <w:b/>
        </w:rPr>
        <w:t xml:space="preserve"> </w:t>
      </w:r>
      <w:r w:rsidR="0066016D">
        <w:rPr>
          <w:b/>
        </w:rPr>
        <w:t>None</w:t>
      </w:r>
    </w:p>
    <w:p w:rsidR="00AC0449" w:rsidRPr="00CE396E" w:rsidRDefault="00AC0449" w:rsidP="00CE396E">
      <w:pPr>
        <w:pStyle w:val="ListParagraph"/>
        <w:numPr>
          <w:ilvl w:val="0"/>
          <w:numId w:val="6"/>
        </w:numPr>
        <w:spacing w:before="360"/>
        <w:contextualSpacing w:val="0"/>
        <w:jc w:val="both"/>
        <w:rPr>
          <w:b/>
          <w:color w:val="C00000"/>
          <w:sz w:val="24"/>
          <w:szCs w:val="24"/>
        </w:rPr>
      </w:pPr>
      <w:r w:rsidRPr="00CE396E">
        <w:rPr>
          <w:b/>
          <w:color w:val="C00000"/>
          <w:sz w:val="24"/>
          <w:szCs w:val="24"/>
        </w:rPr>
        <w:t>Closing</w:t>
      </w:r>
    </w:p>
    <w:p w:rsidR="00AC0449" w:rsidRDefault="00AC0449" w:rsidP="00AC0449">
      <w:pPr>
        <w:jc w:val="both"/>
      </w:pPr>
      <w:r>
        <w:t>The meeting came to a close at about 1</w:t>
      </w:r>
      <w:r w:rsidR="00674BCA">
        <w:t>3</w:t>
      </w:r>
      <w:r>
        <w:t xml:space="preserve">:15. </w:t>
      </w:r>
    </w:p>
    <w:p w:rsidR="00674BCA" w:rsidRDefault="00674BCA" w:rsidP="00AC0449">
      <w:pPr>
        <w:jc w:val="both"/>
      </w:pPr>
    </w:p>
    <w:p w:rsidR="00674BCA" w:rsidRPr="00641E91" w:rsidRDefault="00674BCA" w:rsidP="00674BCA">
      <w:pPr>
        <w:jc w:val="center"/>
        <w:rPr>
          <w:b/>
        </w:rPr>
      </w:pPr>
      <w:r>
        <w:rPr>
          <w:b/>
        </w:rPr>
        <w:t>August 31</w:t>
      </w:r>
      <w:r w:rsidRPr="00F22C21">
        <w:rPr>
          <w:b/>
          <w:vertAlign w:val="superscript"/>
        </w:rPr>
        <w:t>st</w:t>
      </w:r>
      <w:r>
        <w:rPr>
          <w:b/>
        </w:rPr>
        <w:t>, 2016 at NMCP - NMCP</w:t>
      </w:r>
    </w:p>
    <w:p w:rsidR="0009326C" w:rsidRPr="0009326C" w:rsidRDefault="00674BCA" w:rsidP="0009326C">
      <w:pPr>
        <w:jc w:val="both"/>
        <w:rPr>
          <w:b/>
        </w:rPr>
      </w:pPr>
      <w:r>
        <w:rPr>
          <w:b/>
        </w:rPr>
        <w:t>Attendance:</w:t>
      </w:r>
    </w:p>
    <w:tbl>
      <w:tblPr>
        <w:tblStyle w:val="TableGrid"/>
        <w:tblW w:w="0" w:type="auto"/>
        <w:tblLook w:val="04A0" w:firstRow="1" w:lastRow="0" w:firstColumn="1" w:lastColumn="0" w:noHBand="0" w:noVBand="1"/>
      </w:tblPr>
      <w:tblGrid>
        <w:gridCol w:w="936"/>
        <w:gridCol w:w="3080"/>
        <w:gridCol w:w="2797"/>
        <w:gridCol w:w="2345"/>
      </w:tblGrid>
      <w:tr w:rsidR="0009326C" w:rsidTr="00827BEC">
        <w:tc>
          <w:tcPr>
            <w:tcW w:w="936" w:type="dxa"/>
          </w:tcPr>
          <w:p w:rsidR="0009326C" w:rsidRPr="007B326F" w:rsidRDefault="0009326C" w:rsidP="00827BEC">
            <w:pPr>
              <w:jc w:val="both"/>
              <w:rPr>
                <w:b/>
              </w:rPr>
            </w:pPr>
            <w:r w:rsidRPr="007B326F">
              <w:rPr>
                <w:b/>
              </w:rPr>
              <w:t xml:space="preserve">No. </w:t>
            </w:r>
          </w:p>
        </w:tc>
        <w:tc>
          <w:tcPr>
            <w:tcW w:w="3080" w:type="dxa"/>
          </w:tcPr>
          <w:p w:rsidR="0009326C" w:rsidRPr="007B326F" w:rsidRDefault="0009326C" w:rsidP="00827BEC">
            <w:pPr>
              <w:jc w:val="both"/>
              <w:rPr>
                <w:b/>
              </w:rPr>
            </w:pPr>
            <w:r w:rsidRPr="007B326F">
              <w:rPr>
                <w:b/>
              </w:rPr>
              <w:t>Name</w:t>
            </w:r>
          </w:p>
        </w:tc>
        <w:tc>
          <w:tcPr>
            <w:tcW w:w="2797" w:type="dxa"/>
          </w:tcPr>
          <w:p w:rsidR="0009326C" w:rsidRPr="007B326F" w:rsidRDefault="0009326C" w:rsidP="00827BEC">
            <w:pPr>
              <w:jc w:val="both"/>
              <w:rPr>
                <w:b/>
              </w:rPr>
            </w:pPr>
            <w:r w:rsidRPr="007B326F">
              <w:rPr>
                <w:b/>
              </w:rPr>
              <w:t>Organization</w:t>
            </w:r>
          </w:p>
        </w:tc>
        <w:tc>
          <w:tcPr>
            <w:tcW w:w="2345" w:type="dxa"/>
          </w:tcPr>
          <w:p w:rsidR="0009326C" w:rsidRPr="007B326F" w:rsidRDefault="0009326C" w:rsidP="00827BEC">
            <w:pPr>
              <w:jc w:val="both"/>
              <w:rPr>
                <w:b/>
              </w:rPr>
            </w:pPr>
            <w:r w:rsidRPr="007B326F">
              <w:rPr>
                <w:b/>
              </w:rPr>
              <w:t>Sector</w:t>
            </w:r>
          </w:p>
        </w:tc>
      </w:tr>
      <w:tr w:rsidR="0009326C" w:rsidRPr="00350170" w:rsidTr="00827BEC">
        <w:tc>
          <w:tcPr>
            <w:tcW w:w="936" w:type="dxa"/>
          </w:tcPr>
          <w:p w:rsidR="0009326C" w:rsidRPr="00350170" w:rsidRDefault="00350170" w:rsidP="00827BEC">
            <w:pPr>
              <w:jc w:val="both"/>
            </w:pPr>
            <w:r w:rsidRPr="00350170">
              <w:t>1</w:t>
            </w:r>
          </w:p>
        </w:tc>
        <w:tc>
          <w:tcPr>
            <w:tcW w:w="3080" w:type="dxa"/>
          </w:tcPr>
          <w:p w:rsidR="0009326C" w:rsidRPr="00350170" w:rsidRDefault="0009326C" w:rsidP="00827BEC">
            <w:pPr>
              <w:jc w:val="both"/>
            </w:pPr>
            <w:r w:rsidRPr="00350170">
              <w:t>Annekatrin El Oumrany</w:t>
            </w:r>
          </w:p>
        </w:tc>
        <w:tc>
          <w:tcPr>
            <w:tcW w:w="2797" w:type="dxa"/>
          </w:tcPr>
          <w:p w:rsidR="0009326C" w:rsidRPr="00350170" w:rsidRDefault="0009326C" w:rsidP="00827BEC">
            <w:pPr>
              <w:jc w:val="both"/>
            </w:pPr>
            <w:r w:rsidRPr="00350170">
              <w:t>CCM Secretariat</w:t>
            </w:r>
          </w:p>
        </w:tc>
        <w:tc>
          <w:tcPr>
            <w:tcW w:w="2345" w:type="dxa"/>
          </w:tcPr>
          <w:p w:rsidR="0009326C" w:rsidRPr="00350170" w:rsidRDefault="0009326C" w:rsidP="00827BEC">
            <w:pPr>
              <w:jc w:val="both"/>
            </w:pPr>
            <w:r w:rsidRPr="00350170">
              <w:t>CCM</w:t>
            </w:r>
          </w:p>
        </w:tc>
      </w:tr>
      <w:tr w:rsidR="0009326C" w:rsidRPr="00350170" w:rsidTr="00827BEC">
        <w:tc>
          <w:tcPr>
            <w:tcW w:w="936" w:type="dxa"/>
          </w:tcPr>
          <w:p w:rsidR="0009326C" w:rsidRPr="00350170" w:rsidRDefault="00350170" w:rsidP="00827BEC">
            <w:pPr>
              <w:jc w:val="both"/>
            </w:pPr>
            <w:r w:rsidRPr="00350170">
              <w:t>2</w:t>
            </w:r>
          </w:p>
        </w:tc>
        <w:tc>
          <w:tcPr>
            <w:tcW w:w="3080" w:type="dxa"/>
          </w:tcPr>
          <w:p w:rsidR="0009326C" w:rsidRPr="00350170" w:rsidRDefault="0009326C" w:rsidP="00827BEC">
            <w:pPr>
              <w:jc w:val="both"/>
            </w:pPr>
            <w:r w:rsidRPr="00350170">
              <w:t>Constance Bart-</w:t>
            </w:r>
            <w:proofErr w:type="spellStart"/>
            <w:r w:rsidRPr="00350170">
              <w:t>Plange</w:t>
            </w:r>
            <w:proofErr w:type="spellEnd"/>
          </w:p>
        </w:tc>
        <w:tc>
          <w:tcPr>
            <w:tcW w:w="2797" w:type="dxa"/>
          </w:tcPr>
          <w:p w:rsidR="0009326C" w:rsidRPr="00350170" w:rsidRDefault="0009326C" w:rsidP="00827BEC">
            <w:pPr>
              <w:jc w:val="both"/>
            </w:pPr>
            <w:r w:rsidRPr="00350170">
              <w:t>NMCP</w:t>
            </w:r>
          </w:p>
        </w:tc>
        <w:tc>
          <w:tcPr>
            <w:tcW w:w="2345" w:type="dxa"/>
          </w:tcPr>
          <w:p w:rsidR="0009326C" w:rsidRPr="00350170" w:rsidRDefault="0009326C" w:rsidP="00827BEC">
            <w:pPr>
              <w:jc w:val="both"/>
            </w:pPr>
            <w:r w:rsidRPr="00350170">
              <w:t>PR / Government</w:t>
            </w:r>
          </w:p>
        </w:tc>
      </w:tr>
      <w:tr w:rsidR="0009326C" w:rsidRPr="00350170" w:rsidTr="00827BEC">
        <w:tc>
          <w:tcPr>
            <w:tcW w:w="936" w:type="dxa"/>
          </w:tcPr>
          <w:p w:rsidR="0009326C" w:rsidRPr="00350170" w:rsidRDefault="00350170" w:rsidP="00827BEC">
            <w:pPr>
              <w:jc w:val="both"/>
            </w:pPr>
            <w:r w:rsidRPr="00350170">
              <w:t>3</w:t>
            </w:r>
          </w:p>
        </w:tc>
        <w:tc>
          <w:tcPr>
            <w:tcW w:w="3080" w:type="dxa"/>
          </w:tcPr>
          <w:p w:rsidR="0009326C" w:rsidRPr="00350170" w:rsidRDefault="0009326C" w:rsidP="00827BEC">
            <w:pPr>
              <w:jc w:val="both"/>
            </w:pPr>
            <w:r w:rsidRPr="00350170">
              <w:t>Keziah Malm</w:t>
            </w:r>
          </w:p>
        </w:tc>
        <w:tc>
          <w:tcPr>
            <w:tcW w:w="2797" w:type="dxa"/>
          </w:tcPr>
          <w:p w:rsidR="0009326C" w:rsidRPr="00350170" w:rsidRDefault="0009326C" w:rsidP="00827BEC">
            <w:pPr>
              <w:jc w:val="both"/>
            </w:pPr>
            <w:r w:rsidRPr="00350170">
              <w:t>NMCP</w:t>
            </w:r>
          </w:p>
        </w:tc>
        <w:tc>
          <w:tcPr>
            <w:tcW w:w="2345" w:type="dxa"/>
          </w:tcPr>
          <w:p w:rsidR="0009326C" w:rsidRPr="00350170" w:rsidRDefault="0009326C" w:rsidP="00827BEC">
            <w:pPr>
              <w:jc w:val="both"/>
            </w:pPr>
            <w:r w:rsidRPr="00350170">
              <w:t>PR / Government</w:t>
            </w:r>
          </w:p>
        </w:tc>
      </w:tr>
      <w:tr w:rsidR="0009326C" w:rsidRPr="00350170" w:rsidTr="00827BEC">
        <w:tc>
          <w:tcPr>
            <w:tcW w:w="936" w:type="dxa"/>
          </w:tcPr>
          <w:p w:rsidR="0009326C" w:rsidRPr="00350170" w:rsidRDefault="00350170" w:rsidP="00827BEC">
            <w:pPr>
              <w:jc w:val="both"/>
            </w:pPr>
            <w:r w:rsidRPr="00350170">
              <w:t>4</w:t>
            </w:r>
          </w:p>
        </w:tc>
        <w:tc>
          <w:tcPr>
            <w:tcW w:w="3080" w:type="dxa"/>
          </w:tcPr>
          <w:p w:rsidR="0009326C" w:rsidRPr="00350170" w:rsidRDefault="0009326C" w:rsidP="00827BEC">
            <w:pPr>
              <w:jc w:val="both"/>
            </w:pPr>
            <w:r w:rsidRPr="00350170">
              <w:t>Wahjib Mohamed</w:t>
            </w:r>
          </w:p>
        </w:tc>
        <w:tc>
          <w:tcPr>
            <w:tcW w:w="2797" w:type="dxa"/>
          </w:tcPr>
          <w:p w:rsidR="0009326C" w:rsidRPr="00350170" w:rsidRDefault="0009326C" w:rsidP="00827BEC">
            <w:pPr>
              <w:jc w:val="both"/>
            </w:pPr>
            <w:r w:rsidRPr="00350170">
              <w:t>NMCP</w:t>
            </w:r>
          </w:p>
        </w:tc>
        <w:tc>
          <w:tcPr>
            <w:tcW w:w="2345" w:type="dxa"/>
          </w:tcPr>
          <w:p w:rsidR="0009326C" w:rsidRPr="00350170" w:rsidRDefault="0009326C" w:rsidP="00827BEC">
            <w:pPr>
              <w:jc w:val="both"/>
            </w:pPr>
            <w:r w:rsidRPr="00350170">
              <w:t>PR / Government</w:t>
            </w:r>
          </w:p>
        </w:tc>
      </w:tr>
      <w:tr w:rsidR="0009326C" w:rsidRPr="00350170" w:rsidTr="00827BEC">
        <w:tc>
          <w:tcPr>
            <w:tcW w:w="936" w:type="dxa"/>
          </w:tcPr>
          <w:p w:rsidR="0009326C" w:rsidRPr="00350170" w:rsidRDefault="00350170" w:rsidP="00827BEC">
            <w:pPr>
              <w:jc w:val="both"/>
            </w:pPr>
            <w:r w:rsidRPr="00350170">
              <w:t>5</w:t>
            </w:r>
          </w:p>
        </w:tc>
        <w:tc>
          <w:tcPr>
            <w:tcW w:w="3080" w:type="dxa"/>
          </w:tcPr>
          <w:p w:rsidR="0009326C" w:rsidRPr="00350170" w:rsidRDefault="0009326C" w:rsidP="00827BEC">
            <w:pPr>
              <w:jc w:val="both"/>
            </w:pPr>
            <w:r w:rsidRPr="00350170">
              <w:t xml:space="preserve">Joel </w:t>
            </w:r>
            <w:proofErr w:type="spellStart"/>
            <w:r w:rsidRPr="00350170">
              <w:t>Balbaare</w:t>
            </w:r>
            <w:proofErr w:type="spellEnd"/>
          </w:p>
        </w:tc>
        <w:tc>
          <w:tcPr>
            <w:tcW w:w="2797" w:type="dxa"/>
          </w:tcPr>
          <w:p w:rsidR="0009326C" w:rsidRPr="00350170" w:rsidRDefault="0009326C" w:rsidP="00827BEC">
            <w:pPr>
              <w:jc w:val="both"/>
            </w:pPr>
            <w:r w:rsidRPr="00350170">
              <w:t>NMCP</w:t>
            </w:r>
          </w:p>
        </w:tc>
        <w:tc>
          <w:tcPr>
            <w:tcW w:w="2345" w:type="dxa"/>
          </w:tcPr>
          <w:p w:rsidR="0009326C" w:rsidRPr="00350170" w:rsidRDefault="0009326C" w:rsidP="00827BEC">
            <w:pPr>
              <w:jc w:val="both"/>
            </w:pPr>
            <w:r w:rsidRPr="00350170">
              <w:t>PR / Government</w:t>
            </w:r>
          </w:p>
        </w:tc>
      </w:tr>
      <w:tr w:rsidR="00350170" w:rsidRPr="00350170" w:rsidTr="00D923A9">
        <w:tc>
          <w:tcPr>
            <w:tcW w:w="936" w:type="dxa"/>
          </w:tcPr>
          <w:p w:rsidR="00350170" w:rsidRPr="00350170" w:rsidRDefault="00350170" w:rsidP="00350170">
            <w:pPr>
              <w:jc w:val="both"/>
            </w:pPr>
            <w:r>
              <w:t>6</w:t>
            </w:r>
          </w:p>
        </w:tc>
        <w:tc>
          <w:tcPr>
            <w:tcW w:w="3080" w:type="dxa"/>
            <w:vAlign w:val="center"/>
          </w:tcPr>
          <w:p w:rsidR="00350170" w:rsidRPr="00350170" w:rsidRDefault="00350170" w:rsidP="00350170">
            <w:pPr>
              <w:jc w:val="both"/>
            </w:pPr>
            <w:r>
              <w:t xml:space="preserve">James </w:t>
            </w:r>
            <w:proofErr w:type="spellStart"/>
            <w:r>
              <w:t>Frimpong</w:t>
            </w:r>
            <w:proofErr w:type="spellEnd"/>
          </w:p>
        </w:tc>
        <w:tc>
          <w:tcPr>
            <w:tcW w:w="2797" w:type="dxa"/>
          </w:tcPr>
          <w:p w:rsidR="00350170" w:rsidRPr="00350170" w:rsidRDefault="00350170" w:rsidP="00350170">
            <w:pPr>
              <w:jc w:val="both"/>
            </w:pPr>
            <w:r w:rsidRPr="00350170">
              <w:t>NMCP</w:t>
            </w:r>
          </w:p>
        </w:tc>
        <w:tc>
          <w:tcPr>
            <w:tcW w:w="2345" w:type="dxa"/>
          </w:tcPr>
          <w:p w:rsidR="00350170" w:rsidRPr="00350170" w:rsidRDefault="00350170" w:rsidP="00350170">
            <w:pPr>
              <w:jc w:val="both"/>
            </w:pPr>
            <w:r w:rsidRPr="00350170">
              <w:t>PR / Government</w:t>
            </w:r>
          </w:p>
        </w:tc>
      </w:tr>
      <w:tr w:rsidR="00350170" w:rsidRPr="00350170" w:rsidTr="00DF24C6">
        <w:tc>
          <w:tcPr>
            <w:tcW w:w="936" w:type="dxa"/>
          </w:tcPr>
          <w:p w:rsidR="00350170" w:rsidRPr="00350170" w:rsidRDefault="00350170" w:rsidP="00350170">
            <w:pPr>
              <w:jc w:val="both"/>
            </w:pPr>
            <w:r>
              <w:t>7</w:t>
            </w:r>
          </w:p>
        </w:tc>
        <w:tc>
          <w:tcPr>
            <w:tcW w:w="3080" w:type="dxa"/>
            <w:vAlign w:val="center"/>
          </w:tcPr>
          <w:p w:rsidR="00350170" w:rsidRPr="00350170" w:rsidRDefault="00350170" w:rsidP="00350170">
            <w:pPr>
              <w:jc w:val="both"/>
            </w:pPr>
            <w:r w:rsidRPr="00350170">
              <w:t xml:space="preserve">Samuel </w:t>
            </w:r>
            <w:proofErr w:type="spellStart"/>
            <w:r w:rsidRPr="00350170">
              <w:t>Dodoo</w:t>
            </w:r>
            <w:proofErr w:type="spellEnd"/>
          </w:p>
        </w:tc>
        <w:tc>
          <w:tcPr>
            <w:tcW w:w="2797" w:type="dxa"/>
            <w:vAlign w:val="center"/>
          </w:tcPr>
          <w:p w:rsidR="00350170" w:rsidRPr="00350170" w:rsidRDefault="00350170" w:rsidP="00350170">
            <w:pPr>
              <w:jc w:val="both"/>
            </w:pPr>
            <w:r w:rsidRPr="00350170">
              <w:t>Media Response – Stop TB</w:t>
            </w:r>
          </w:p>
        </w:tc>
        <w:tc>
          <w:tcPr>
            <w:tcW w:w="2345" w:type="dxa"/>
          </w:tcPr>
          <w:p w:rsidR="00350170" w:rsidRPr="00350170" w:rsidRDefault="00350170" w:rsidP="00350170">
            <w:pPr>
              <w:jc w:val="both"/>
            </w:pPr>
            <w:r w:rsidRPr="00350170">
              <w:t>OC / NGO</w:t>
            </w:r>
          </w:p>
        </w:tc>
      </w:tr>
      <w:tr w:rsidR="00350170" w:rsidRPr="00350170" w:rsidTr="00DF24C6">
        <w:tc>
          <w:tcPr>
            <w:tcW w:w="936" w:type="dxa"/>
          </w:tcPr>
          <w:p w:rsidR="00350170" w:rsidRPr="00350170" w:rsidRDefault="00350170" w:rsidP="00350170">
            <w:pPr>
              <w:jc w:val="both"/>
            </w:pPr>
            <w:r>
              <w:t>8</w:t>
            </w:r>
          </w:p>
        </w:tc>
        <w:tc>
          <w:tcPr>
            <w:tcW w:w="3080" w:type="dxa"/>
            <w:vAlign w:val="center"/>
          </w:tcPr>
          <w:p w:rsidR="00350170" w:rsidRPr="00350170" w:rsidRDefault="00350170" w:rsidP="00350170">
            <w:pPr>
              <w:jc w:val="both"/>
            </w:pPr>
            <w:r w:rsidRPr="00350170">
              <w:t>Philip Ricks</w:t>
            </w:r>
          </w:p>
        </w:tc>
        <w:tc>
          <w:tcPr>
            <w:tcW w:w="2797" w:type="dxa"/>
          </w:tcPr>
          <w:p w:rsidR="00350170" w:rsidRPr="00350170" w:rsidRDefault="00350170" w:rsidP="00350170">
            <w:pPr>
              <w:jc w:val="both"/>
            </w:pPr>
            <w:r w:rsidRPr="00350170">
              <w:t>USAID/CDC</w:t>
            </w:r>
          </w:p>
        </w:tc>
        <w:tc>
          <w:tcPr>
            <w:tcW w:w="2345" w:type="dxa"/>
          </w:tcPr>
          <w:p w:rsidR="00350170" w:rsidRPr="00350170" w:rsidRDefault="00350170" w:rsidP="00350170">
            <w:r w:rsidRPr="00350170">
              <w:t>OC / Bilateral</w:t>
            </w:r>
          </w:p>
        </w:tc>
      </w:tr>
    </w:tbl>
    <w:p w:rsidR="0009326C" w:rsidRDefault="0009326C" w:rsidP="00533EAE">
      <w:pPr>
        <w:pStyle w:val="ListParagraph"/>
        <w:ind w:left="360"/>
        <w:jc w:val="both"/>
      </w:pPr>
    </w:p>
    <w:p w:rsidR="0009326C" w:rsidRPr="00533EAE" w:rsidRDefault="0009326C" w:rsidP="00533EAE">
      <w:pPr>
        <w:jc w:val="both"/>
        <w:rPr>
          <w:b/>
        </w:rPr>
      </w:pPr>
      <w:r w:rsidRPr="00533EAE">
        <w:rPr>
          <w:b/>
        </w:rPr>
        <w:t>Absence:</w:t>
      </w:r>
    </w:p>
    <w:tbl>
      <w:tblPr>
        <w:tblStyle w:val="TableGrid"/>
        <w:tblW w:w="0" w:type="auto"/>
        <w:tblLook w:val="04A0" w:firstRow="1" w:lastRow="0" w:firstColumn="1" w:lastColumn="0" w:noHBand="0" w:noVBand="1"/>
      </w:tblPr>
      <w:tblGrid>
        <w:gridCol w:w="562"/>
        <w:gridCol w:w="2694"/>
        <w:gridCol w:w="2126"/>
        <w:gridCol w:w="1984"/>
        <w:gridCol w:w="1843"/>
      </w:tblGrid>
      <w:tr w:rsidR="0009326C" w:rsidTr="00827BEC">
        <w:tc>
          <w:tcPr>
            <w:tcW w:w="562" w:type="dxa"/>
          </w:tcPr>
          <w:p w:rsidR="0009326C" w:rsidRPr="007B326F" w:rsidRDefault="0009326C" w:rsidP="00827BEC">
            <w:pPr>
              <w:jc w:val="both"/>
              <w:rPr>
                <w:b/>
              </w:rPr>
            </w:pPr>
            <w:r w:rsidRPr="007B326F">
              <w:rPr>
                <w:b/>
              </w:rPr>
              <w:t xml:space="preserve">No. </w:t>
            </w:r>
          </w:p>
        </w:tc>
        <w:tc>
          <w:tcPr>
            <w:tcW w:w="2694" w:type="dxa"/>
          </w:tcPr>
          <w:p w:rsidR="0009326C" w:rsidRPr="007B326F" w:rsidRDefault="0009326C" w:rsidP="00827BEC">
            <w:pPr>
              <w:jc w:val="both"/>
              <w:rPr>
                <w:b/>
              </w:rPr>
            </w:pPr>
            <w:r w:rsidRPr="007B326F">
              <w:rPr>
                <w:b/>
              </w:rPr>
              <w:t>Name</w:t>
            </w:r>
          </w:p>
        </w:tc>
        <w:tc>
          <w:tcPr>
            <w:tcW w:w="2126" w:type="dxa"/>
          </w:tcPr>
          <w:p w:rsidR="0009326C" w:rsidRPr="007B326F" w:rsidRDefault="0009326C" w:rsidP="00827BEC">
            <w:pPr>
              <w:jc w:val="both"/>
              <w:rPr>
                <w:b/>
              </w:rPr>
            </w:pPr>
            <w:r w:rsidRPr="007B326F">
              <w:rPr>
                <w:b/>
              </w:rPr>
              <w:t>Organization</w:t>
            </w:r>
          </w:p>
        </w:tc>
        <w:tc>
          <w:tcPr>
            <w:tcW w:w="1984" w:type="dxa"/>
          </w:tcPr>
          <w:p w:rsidR="0009326C" w:rsidRPr="007B326F" w:rsidRDefault="0009326C" w:rsidP="00827BEC">
            <w:pPr>
              <w:jc w:val="both"/>
              <w:rPr>
                <w:b/>
              </w:rPr>
            </w:pPr>
            <w:r w:rsidRPr="007B326F">
              <w:rPr>
                <w:b/>
              </w:rPr>
              <w:t>Sector</w:t>
            </w:r>
          </w:p>
        </w:tc>
        <w:tc>
          <w:tcPr>
            <w:tcW w:w="1843" w:type="dxa"/>
          </w:tcPr>
          <w:p w:rsidR="0009326C" w:rsidRPr="007B326F" w:rsidRDefault="0009326C" w:rsidP="00827BEC">
            <w:pPr>
              <w:jc w:val="both"/>
              <w:rPr>
                <w:b/>
              </w:rPr>
            </w:pPr>
            <w:r>
              <w:rPr>
                <w:b/>
              </w:rPr>
              <w:t xml:space="preserve">Reason </w:t>
            </w:r>
          </w:p>
        </w:tc>
      </w:tr>
      <w:tr w:rsidR="00F6742C" w:rsidTr="00827BEC">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6742C" w:rsidRPr="00052CD1" w:rsidRDefault="00F6742C" w:rsidP="005D5739">
            <w:pPr>
              <w:rPr>
                <w:color w:val="000000" w:themeColor="text1"/>
              </w:rPr>
            </w:pPr>
            <w:r>
              <w:rPr>
                <w:color w:val="000000" w:themeColor="text1"/>
              </w:rPr>
              <w:t>1</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42C" w:rsidRPr="00A66811" w:rsidRDefault="00F6742C" w:rsidP="005D5739">
            <w:r w:rsidRPr="00A66811">
              <w:t>Dr. Felicia Owusu-Antwi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42C" w:rsidRPr="00A66811" w:rsidRDefault="00F6742C" w:rsidP="005D5739">
            <w:r w:rsidRPr="00A66811">
              <w:t>WHO</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6742C" w:rsidRDefault="00F6742C" w:rsidP="005D5739">
            <w:r w:rsidRPr="00A66811">
              <w:t xml:space="preserve">OC / </w:t>
            </w:r>
            <w:r>
              <w:t>Co-opted member</w:t>
            </w:r>
          </w:p>
        </w:tc>
        <w:tc>
          <w:tcPr>
            <w:tcW w:w="1843" w:type="dxa"/>
            <w:tcBorders>
              <w:top w:val="single" w:sz="4" w:space="0" w:color="000000" w:themeColor="text1"/>
              <w:left w:val="single" w:sz="4" w:space="0" w:color="000000" w:themeColor="text1"/>
              <w:bottom w:val="single" w:sz="4" w:space="0" w:color="000000" w:themeColor="text1"/>
            </w:tcBorders>
          </w:tcPr>
          <w:p w:rsidR="00F6742C" w:rsidRDefault="00F6742C" w:rsidP="005D5739">
            <w:pPr>
              <w:rPr>
                <w:color w:val="000000" w:themeColor="text1"/>
              </w:rPr>
            </w:pPr>
          </w:p>
        </w:tc>
      </w:tr>
      <w:tr w:rsidR="00F6742C" w:rsidTr="00827BEC">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6742C" w:rsidRPr="00052CD1" w:rsidRDefault="00F6742C" w:rsidP="005D5739">
            <w:pPr>
              <w:rPr>
                <w:color w:val="000000" w:themeColor="text1"/>
              </w:rPr>
            </w:pPr>
            <w:r>
              <w:rPr>
                <w:color w:val="000000" w:themeColor="text1"/>
              </w:rPr>
              <w:t>2</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42C" w:rsidRPr="00A66811" w:rsidRDefault="00F6742C" w:rsidP="005D5739">
            <w:r>
              <w:t xml:space="preserve">Dr. Sebastian </w:t>
            </w:r>
            <w:proofErr w:type="spellStart"/>
            <w:r>
              <w:t>Sandaare</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42C" w:rsidRPr="00A66811" w:rsidRDefault="00F6742C" w:rsidP="005D5739">
            <w:r>
              <w:t>District Health Directorate</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6742C" w:rsidRPr="00A66811" w:rsidRDefault="00F6742C" w:rsidP="005D5739">
            <w:r>
              <w:t>OC / PLWD</w:t>
            </w:r>
          </w:p>
        </w:tc>
        <w:tc>
          <w:tcPr>
            <w:tcW w:w="1843" w:type="dxa"/>
            <w:tcBorders>
              <w:top w:val="single" w:sz="4" w:space="0" w:color="000000" w:themeColor="text1"/>
              <w:left w:val="single" w:sz="4" w:space="0" w:color="000000" w:themeColor="text1"/>
              <w:bottom w:val="single" w:sz="4" w:space="0" w:color="000000" w:themeColor="text1"/>
            </w:tcBorders>
          </w:tcPr>
          <w:p w:rsidR="00F6742C" w:rsidRDefault="00F6742C" w:rsidP="005D5739">
            <w:pPr>
              <w:rPr>
                <w:color w:val="000000" w:themeColor="text1"/>
              </w:rPr>
            </w:pPr>
          </w:p>
        </w:tc>
      </w:tr>
      <w:tr w:rsidR="00F6742C" w:rsidTr="00827BEC">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6742C" w:rsidRPr="00052CD1" w:rsidRDefault="00F6742C" w:rsidP="005D5739">
            <w:pPr>
              <w:rPr>
                <w:color w:val="000000" w:themeColor="text1"/>
              </w:rPr>
            </w:pPr>
            <w:r>
              <w:rPr>
                <w:color w:val="000000" w:themeColor="text1"/>
              </w:rPr>
              <w:t>3</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42C" w:rsidRPr="00A66811" w:rsidRDefault="00F6742C" w:rsidP="005D5739">
            <w:r>
              <w:t xml:space="preserve">Maurice </w:t>
            </w:r>
            <w:proofErr w:type="spellStart"/>
            <w:r>
              <w:t>Ocquaye</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42C" w:rsidRPr="00A66811" w:rsidRDefault="00F6742C" w:rsidP="005D5739">
            <w:r>
              <w:t>Systems for Health</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6742C" w:rsidRPr="00A66811" w:rsidRDefault="00F6742C" w:rsidP="005D5739">
            <w:r>
              <w:t>OC / Co-opted member</w:t>
            </w:r>
          </w:p>
        </w:tc>
        <w:tc>
          <w:tcPr>
            <w:tcW w:w="1843" w:type="dxa"/>
            <w:tcBorders>
              <w:top w:val="single" w:sz="4" w:space="0" w:color="000000" w:themeColor="text1"/>
              <w:left w:val="single" w:sz="4" w:space="0" w:color="000000" w:themeColor="text1"/>
              <w:bottom w:val="single" w:sz="4" w:space="0" w:color="000000" w:themeColor="text1"/>
            </w:tcBorders>
          </w:tcPr>
          <w:p w:rsidR="00F6742C" w:rsidRDefault="00F6742C" w:rsidP="005D5739">
            <w:pPr>
              <w:rPr>
                <w:color w:val="000000" w:themeColor="text1"/>
              </w:rPr>
            </w:pPr>
          </w:p>
        </w:tc>
      </w:tr>
      <w:tr w:rsidR="00F6742C" w:rsidTr="00827BEC">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6742C" w:rsidRDefault="00F6742C" w:rsidP="005D5739">
            <w:pPr>
              <w:rPr>
                <w:color w:val="000000" w:themeColor="text1"/>
              </w:rPr>
            </w:pPr>
            <w:r>
              <w:rPr>
                <w:color w:val="000000" w:themeColor="text1"/>
              </w:rPr>
              <w:t>4</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42C" w:rsidRPr="00A66811" w:rsidRDefault="00F6742C" w:rsidP="005D5739">
            <w:r w:rsidRPr="00A66811">
              <w:t>Daniel Osei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42C" w:rsidRPr="00A66811" w:rsidRDefault="00F6742C" w:rsidP="005D5739">
            <w:r w:rsidRPr="00A66811">
              <w:t>Ghana Health Services</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6742C" w:rsidRPr="00A66811" w:rsidRDefault="00F6742C" w:rsidP="005D5739">
            <w:r w:rsidRPr="00A66811">
              <w:t>Government</w:t>
            </w:r>
          </w:p>
        </w:tc>
        <w:tc>
          <w:tcPr>
            <w:tcW w:w="1843" w:type="dxa"/>
            <w:tcBorders>
              <w:top w:val="single" w:sz="4" w:space="0" w:color="000000" w:themeColor="text1"/>
              <w:left w:val="single" w:sz="4" w:space="0" w:color="000000" w:themeColor="text1"/>
              <w:bottom w:val="single" w:sz="4" w:space="0" w:color="000000" w:themeColor="text1"/>
            </w:tcBorders>
          </w:tcPr>
          <w:p w:rsidR="00F6742C" w:rsidRDefault="00F6742C" w:rsidP="005D5739">
            <w:pPr>
              <w:rPr>
                <w:color w:val="000000" w:themeColor="text1"/>
              </w:rPr>
            </w:pPr>
          </w:p>
        </w:tc>
      </w:tr>
      <w:tr w:rsidR="00F6742C" w:rsidTr="00827BEC">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6742C" w:rsidRDefault="00F6742C" w:rsidP="00F6742C">
            <w:pPr>
              <w:rPr>
                <w:color w:val="000000" w:themeColor="text1"/>
              </w:rPr>
            </w:pPr>
            <w:r>
              <w:rPr>
                <w:color w:val="000000" w:themeColor="text1"/>
              </w:rPr>
              <w:lastRenderedPageBreak/>
              <w:t>5</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42C" w:rsidRPr="00A66811" w:rsidRDefault="00F6742C" w:rsidP="00F6742C">
            <w:pPr>
              <w:jc w:val="both"/>
            </w:pPr>
            <w:r>
              <w:t>Margaret-Anne Wilson</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42C" w:rsidRDefault="00F6742C" w:rsidP="00F6742C">
            <w:pPr>
              <w:jc w:val="both"/>
            </w:pPr>
            <w:r w:rsidRPr="00641E91">
              <w:t>MOFEP</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6742C" w:rsidRDefault="00F6742C" w:rsidP="00F6742C">
            <w:pPr>
              <w:jc w:val="both"/>
            </w:pPr>
            <w:r>
              <w:t>Government</w:t>
            </w:r>
          </w:p>
        </w:tc>
        <w:tc>
          <w:tcPr>
            <w:tcW w:w="1843" w:type="dxa"/>
            <w:tcBorders>
              <w:top w:val="single" w:sz="4" w:space="0" w:color="000000" w:themeColor="text1"/>
              <w:left w:val="single" w:sz="4" w:space="0" w:color="000000" w:themeColor="text1"/>
              <w:bottom w:val="single" w:sz="4" w:space="0" w:color="000000" w:themeColor="text1"/>
            </w:tcBorders>
          </w:tcPr>
          <w:p w:rsidR="00F6742C" w:rsidRDefault="00F6742C" w:rsidP="00F6742C">
            <w:pPr>
              <w:rPr>
                <w:color w:val="000000" w:themeColor="text1"/>
              </w:rPr>
            </w:pPr>
          </w:p>
        </w:tc>
      </w:tr>
      <w:tr w:rsidR="00F6742C" w:rsidTr="00827BEC">
        <w:tc>
          <w:tcPr>
            <w:tcW w:w="562" w:type="dxa"/>
            <w:tcBorders>
              <w:top w:val="single" w:sz="4" w:space="0" w:color="000000" w:themeColor="text1"/>
              <w:bottom w:val="single" w:sz="4" w:space="0" w:color="000000" w:themeColor="text1"/>
              <w:right w:val="single" w:sz="4" w:space="0" w:color="000000" w:themeColor="text1"/>
            </w:tcBorders>
            <w:shd w:val="clear" w:color="auto" w:fill="auto"/>
          </w:tcPr>
          <w:p w:rsidR="00F6742C" w:rsidRDefault="00F6742C" w:rsidP="00F6742C">
            <w:pPr>
              <w:rPr>
                <w:color w:val="000000" w:themeColor="text1"/>
              </w:rPr>
            </w:pPr>
            <w:r>
              <w:rPr>
                <w:color w:val="000000" w:themeColor="text1"/>
              </w:rPr>
              <w:t>6</w:t>
            </w:r>
          </w:p>
        </w:tc>
        <w:tc>
          <w:tcPr>
            <w:tcW w:w="2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42C" w:rsidRPr="00A66811" w:rsidRDefault="00F6742C" w:rsidP="00F6742C">
            <w:r>
              <w:t xml:space="preserve">Dr. Naa </w:t>
            </w:r>
            <w:proofErr w:type="spellStart"/>
            <w:r>
              <w:t>Ashiley</w:t>
            </w:r>
            <w:proofErr w:type="spellEnd"/>
            <w:r>
              <w:t xml:space="preserve"> </w:t>
            </w:r>
            <w:proofErr w:type="spellStart"/>
            <w:r>
              <w:t>Vanderpuye</w:t>
            </w:r>
            <w:proofErr w:type="spellEnd"/>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rsidR="00F6742C" w:rsidRPr="00A66811" w:rsidRDefault="00F6742C" w:rsidP="00F6742C">
            <w:pPr>
              <w:jc w:val="both"/>
            </w:pPr>
            <w:r>
              <w:t>Stop TB Partnership</w:t>
            </w:r>
          </w:p>
        </w:tc>
        <w:tc>
          <w:tcPr>
            <w:tcW w:w="1984" w:type="dxa"/>
            <w:tcBorders>
              <w:top w:val="single" w:sz="4" w:space="0" w:color="000000" w:themeColor="text1"/>
              <w:left w:val="single" w:sz="4" w:space="0" w:color="000000" w:themeColor="text1"/>
              <w:bottom w:val="single" w:sz="4" w:space="0" w:color="000000" w:themeColor="text1"/>
            </w:tcBorders>
            <w:shd w:val="clear" w:color="auto" w:fill="auto"/>
          </w:tcPr>
          <w:p w:rsidR="00F6742C" w:rsidRPr="00A66811" w:rsidRDefault="00F6742C" w:rsidP="00F6742C">
            <w:pPr>
              <w:jc w:val="both"/>
            </w:pPr>
            <w:r>
              <w:t>KAP</w:t>
            </w:r>
          </w:p>
        </w:tc>
        <w:tc>
          <w:tcPr>
            <w:tcW w:w="1843" w:type="dxa"/>
            <w:tcBorders>
              <w:top w:val="single" w:sz="4" w:space="0" w:color="000000" w:themeColor="text1"/>
              <w:left w:val="single" w:sz="4" w:space="0" w:color="000000" w:themeColor="text1"/>
              <w:bottom w:val="single" w:sz="4" w:space="0" w:color="000000" w:themeColor="text1"/>
            </w:tcBorders>
          </w:tcPr>
          <w:p w:rsidR="00F6742C" w:rsidRDefault="00F6742C" w:rsidP="00F6742C">
            <w:pPr>
              <w:rPr>
                <w:color w:val="000000" w:themeColor="text1"/>
              </w:rPr>
            </w:pPr>
          </w:p>
        </w:tc>
      </w:tr>
    </w:tbl>
    <w:p w:rsidR="0066016D" w:rsidRPr="00CE396E" w:rsidRDefault="00CE396E" w:rsidP="00CE396E">
      <w:pPr>
        <w:pStyle w:val="ListParagraph"/>
        <w:numPr>
          <w:ilvl w:val="0"/>
          <w:numId w:val="48"/>
        </w:numPr>
        <w:spacing w:before="240"/>
        <w:contextualSpacing w:val="0"/>
        <w:jc w:val="both"/>
        <w:rPr>
          <w:b/>
          <w:color w:val="C00000"/>
          <w:sz w:val="24"/>
          <w:szCs w:val="24"/>
        </w:rPr>
      </w:pPr>
      <w:r w:rsidRPr="00CE396E">
        <w:rPr>
          <w:b/>
          <w:color w:val="C00000"/>
          <w:sz w:val="24"/>
          <w:szCs w:val="24"/>
        </w:rPr>
        <w:t>Opening</w:t>
      </w:r>
    </w:p>
    <w:p w:rsidR="00851A0B" w:rsidRPr="00851A0B" w:rsidRDefault="00CE396E" w:rsidP="00851A0B">
      <w:pPr>
        <w:pStyle w:val="ListParagraph"/>
        <w:spacing w:after="120"/>
        <w:ind w:left="357"/>
        <w:contextualSpacing w:val="0"/>
        <w:jc w:val="both"/>
      </w:pPr>
      <w:r w:rsidRPr="00851A0B">
        <w:t>The meeting started at 1:30pm</w:t>
      </w:r>
      <w:r w:rsidR="00851A0B">
        <w:t>.</w:t>
      </w:r>
    </w:p>
    <w:p w:rsidR="00043AFF" w:rsidRPr="001F226D" w:rsidRDefault="00F627E7" w:rsidP="00CE396E">
      <w:pPr>
        <w:pStyle w:val="ListParagraph"/>
        <w:numPr>
          <w:ilvl w:val="0"/>
          <w:numId w:val="48"/>
        </w:numPr>
        <w:spacing w:before="240"/>
        <w:contextualSpacing w:val="0"/>
        <w:jc w:val="both"/>
        <w:rPr>
          <w:b/>
          <w:color w:val="C00000"/>
          <w:sz w:val="24"/>
          <w:szCs w:val="24"/>
        </w:rPr>
      </w:pPr>
      <w:r>
        <w:rPr>
          <w:b/>
          <w:color w:val="C00000"/>
          <w:sz w:val="24"/>
          <w:szCs w:val="24"/>
        </w:rPr>
        <w:t>NMCP</w:t>
      </w:r>
    </w:p>
    <w:p w:rsidR="0004237F" w:rsidRDefault="0004237F" w:rsidP="0004237F">
      <w:pPr>
        <w:pStyle w:val="ListParagraph"/>
        <w:numPr>
          <w:ilvl w:val="0"/>
          <w:numId w:val="29"/>
        </w:numPr>
        <w:spacing w:after="120"/>
        <w:contextualSpacing w:val="0"/>
        <w:jc w:val="both"/>
        <w:rPr>
          <w:b/>
        </w:rPr>
      </w:pPr>
      <w:r>
        <w:rPr>
          <w:b/>
        </w:rPr>
        <w:t>Follow up:</w:t>
      </w:r>
    </w:p>
    <w:p w:rsidR="00F627E7" w:rsidRDefault="00FF6CE5" w:rsidP="00F627E7">
      <w:pPr>
        <w:pStyle w:val="ListParagraph"/>
        <w:numPr>
          <w:ilvl w:val="0"/>
          <w:numId w:val="35"/>
        </w:numPr>
        <w:spacing w:after="0" w:line="240" w:lineRule="auto"/>
        <w:contextualSpacing w:val="0"/>
        <w:rPr>
          <w:color w:val="000000" w:themeColor="text1"/>
        </w:rPr>
      </w:pPr>
      <w:r>
        <w:rPr>
          <w:color w:val="000000" w:themeColor="text1"/>
        </w:rPr>
        <w:t>Prevention, diagnosis and treatment in prisons</w:t>
      </w:r>
      <w:r w:rsidR="00F6742C">
        <w:rPr>
          <w:color w:val="000000" w:themeColor="text1"/>
        </w:rPr>
        <w:t xml:space="preserve">: </w:t>
      </w:r>
      <w:r w:rsidR="006F0CD6">
        <w:rPr>
          <w:color w:val="000000" w:themeColor="text1"/>
        </w:rPr>
        <w:t>NMCP</w:t>
      </w:r>
      <w:r w:rsidR="00213789">
        <w:rPr>
          <w:color w:val="000000" w:themeColor="text1"/>
        </w:rPr>
        <w:t xml:space="preserve"> will follow up</w:t>
      </w:r>
    </w:p>
    <w:p w:rsidR="00FF6CE5" w:rsidRDefault="00FF6CE5" w:rsidP="00F627E7">
      <w:pPr>
        <w:pStyle w:val="ListParagraph"/>
        <w:numPr>
          <w:ilvl w:val="0"/>
          <w:numId w:val="35"/>
        </w:numPr>
        <w:spacing w:after="0" w:line="240" w:lineRule="auto"/>
        <w:contextualSpacing w:val="0"/>
        <w:rPr>
          <w:color w:val="000000" w:themeColor="text1"/>
        </w:rPr>
      </w:pPr>
      <w:r>
        <w:rPr>
          <w:color w:val="000000" w:themeColor="text1"/>
        </w:rPr>
        <w:t>Overview NGO results, challenges, frequency of reporting</w:t>
      </w:r>
      <w:r w:rsidR="00F6742C">
        <w:rPr>
          <w:color w:val="000000" w:themeColor="text1"/>
        </w:rPr>
        <w:t xml:space="preserve">: </w:t>
      </w:r>
      <w:r w:rsidR="00F178BD">
        <w:rPr>
          <w:color w:val="000000" w:themeColor="text1"/>
        </w:rPr>
        <w:t>quarterly</w:t>
      </w:r>
      <w:r w:rsidR="00213789">
        <w:rPr>
          <w:color w:val="000000" w:themeColor="text1"/>
        </w:rPr>
        <w:t xml:space="preserve"> reporting. Total results satisfactory,</w:t>
      </w:r>
      <w:r w:rsidR="005D5739">
        <w:rPr>
          <w:color w:val="000000" w:themeColor="text1"/>
        </w:rPr>
        <w:t xml:space="preserve"> while</w:t>
      </w:r>
      <w:r w:rsidR="00213789">
        <w:rPr>
          <w:color w:val="000000" w:themeColor="text1"/>
        </w:rPr>
        <w:t xml:space="preserve"> individual NGOs may not continue to receive funding because of unsatisfactory performance</w:t>
      </w:r>
    </w:p>
    <w:p w:rsidR="003C0FB3" w:rsidRDefault="00FF6CE5" w:rsidP="00F627E7">
      <w:pPr>
        <w:pStyle w:val="ListParagraph"/>
        <w:numPr>
          <w:ilvl w:val="0"/>
          <w:numId w:val="35"/>
        </w:numPr>
        <w:spacing w:after="0" w:line="240" w:lineRule="auto"/>
        <w:contextualSpacing w:val="0"/>
        <w:rPr>
          <w:color w:val="000000" w:themeColor="text1"/>
        </w:rPr>
      </w:pPr>
      <w:r>
        <w:rPr>
          <w:color w:val="000000" w:themeColor="text1"/>
        </w:rPr>
        <w:t>PEs need more visual aids</w:t>
      </w:r>
      <w:r w:rsidR="00F6742C">
        <w:rPr>
          <w:color w:val="000000" w:themeColor="text1"/>
        </w:rPr>
        <w:t>:</w:t>
      </w:r>
      <w:r w:rsidR="00F178BD">
        <w:rPr>
          <w:color w:val="000000" w:themeColor="text1"/>
        </w:rPr>
        <w:t xml:space="preserve"> posters printed</w:t>
      </w:r>
    </w:p>
    <w:p w:rsidR="00FF6CE5" w:rsidRPr="00755673" w:rsidRDefault="0010549D" w:rsidP="00F627E7">
      <w:pPr>
        <w:pStyle w:val="ListParagraph"/>
        <w:numPr>
          <w:ilvl w:val="0"/>
          <w:numId w:val="35"/>
        </w:numPr>
        <w:spacing w:after="0" w:line="240" w:lineRule="auto"/>
        <w:contextualSpacing w:val="0"/>
        <w:rPr>
          <w:color w:val="000000" w:themeColor="text1"/>
        </w:rPr>
      </w:pPr>
      <w:r>
        <w:rPr>
          <w:color w:val="000000" w:themeColor="text1"/>
        </w:rPr>
        <w:t>Delivery / testing l</w:t>
      </w:r>
      <w:r w:rsidR="000D1FD6">
        <w:rPr>
          <w:color w:val="000000" w:themeColor="text1"/>
        </w:rPr>
        <w:t>ocal SPs</w:t>
      </w:r>
      <w:r w:rsidR="00F6742C">
        <w:rPr>
          <w:color w:val="000000" w:themeColor="text1"/>
        </w:rPr>
        <w:t>:</w:t>
      </w:r>
      <w:r w:rsidR="00F178BD">
        <w:rPr>
          <w:color w:val="000000" w:themeColor="text1"/>
        </w:rPr>
        <w:t xml:space="preserve"> </w:t>
      </w:r>
      <w:r w:rsidR="00213789">
        <w:rPr>
          <w:color w:val="000000" w:themeColor="text1"/>
        </w:rPr>
        <w:t xml:space="preserve">No new information. </w:t>
      </w:r>
    </w:p>
    <w:p w:rsidR="00BC1147" w:rsidRDefault="005D1F16" w:rsidP="000D1FD6">
      <w:pPr>
        <w:pStyle w:val="ListParagraph"/>
        <w:numPr>
          <w:ilvl w:val="0"/>
          <w:numId w:val="35"/>
        </w:numPr>
        <w:spacing w:after="0" w:line="240" w:lineRule="auto"/>
        <w:ind w:left="714" w:hanging="357"/>
        <w:contextualSpacing w:val="0"/>
        <w:rPr>
          <w:color w:val="000000" w:themeColor="text1"/>
        </w:rPr>
      </w:pPr>
      <w:r>
        <w:rPr>
          <w:color w:val="000000" w:themeColor="text1"/>
        </w:rPr>
        <w:t>Improvement of documentation of SP uptake</w:t>
      </w:r>
      <w:r w:rsidR="00F6742C">
        <w:rPr>
          <w:color w:val="000000" w:themeColor="text1"/>
        </w:rPr>
        <w:t>:</w:t>
      </w:r>
      <w:r w:rsidR="00F178BD">
        <w:rPr>
          <w:color w:val="000000" w:themeColor="text1"/>
        </w:rPr>
        <w:t xml:space="preserve"> </w:t>
      </w:r>
      <w:r w:rsidR="00C55B80">
        <w:rPr>
          <w:color w:val="000000" w:themeColor="text1"/>
        </w:rPr>
        <w:t xml:space="preserve">private sector = challenge. Addressed during </w:t>
      </w:r>
      <w:r w:rsidR="005D5739">
        <w:rPr>
          <w:color w:val="000000" w:themeColor="text1"/>
        </w:rPr>
        <w:t xml:space="preserve">last </w:t>
      </w:r>
      <w:r w:rsidR="00C55B80">
        <w:rPr>
          <w:color w:val="000000" w:themeColor="text1"/>
        </w:rPr>
        <w:t>monitoring</w:t>
      </w:r>
      <w:r w:rsidR="005D5739">
        <w:rPr>
          <w:color w:val="000000" w:themeColor="text1"/>
        </w:rPr>
        <w:t xml:space="preserve"> activity</w:t>
      </w:r>
      <w:r w:rsidR="00C55B80">
        <w:rPr>
          <w:color w:val="000000" w:themeColor="text1"/>
        </w:rPr>
        <w:t>, is improving</w:t>
      </w:r>
    </w:p>
    <w:p w:rsidR="00EB2FE7" w:rsidRDefault="00EB2FE7" w:rsidP="000D1FD6">
      <w:pPr>
        <w:pStyle w:val="ListParagraph"/>
        <w:numPr>
          <w:ilvl w:val="0"/>
          <w:numId w:val="35"/>
        </w:numPr>
        <w:spacing w:after="0" w:line="240" w:lineRule="auto"/>
        <w:ind w:left="714" w:hanging="357"/>
        <w:contextualSpacing w:val="0"/>
        <w:rPr>
          <w:color w:val="000000" w:themeColor="text1"/>
        </w:rPr>
      </w:pPr>
      <w:r>
        <w:rPr>
          <w:color w:val="000000" w:themeColor="text1"/>
        </w:rPr>
        <w:t>Cross cutting systemic issues</w:t>
      </w:r>
      <w:r w:rsidR="00F6742C">
        <w:rPr>
          <w:color w:val="000000" w:themeColor="text1"/>
        </w:rPr>
        <w:t>:</w:t>
      </w:r>
      <w:r w:rsidR="00C55B80">
        <w:rPr>
          <w:color w:val="000000" w:themeColor="text1"/>
        </w:rPr>
        <w:t xml:space="preserve"> death auditing</w:t>
      </w:r>
      <w:r w:rsidR="00213789">
        <w:rPr>
          <w:color w:val="000000" w:themeColor="text1"/>
        </w:rPr>
        <w:t xml:space="preserve">; regional reporting has improved, requires a lot of personal follow up; staff rotation; coordination of trainings at regional level; </w:t>
      </w:r>
      <w:r w:rsidR="00946726">
        <w:rPr>
          <w:color w:val="000000" w:themeColor="text1"/>
        </w:rPr>
        <w:t>redistribution of stock among the regions;</w:t>
      </w:r>
      <w:r w:rsidR="00C55B80">
        <w:rPr>
          <w:color w:val="000000" w:themeColor="text1"/>
        </w:rPr>
        <w:t xml:space="preserve"> </w:t>
      </w:r>
    </w:p>
    <w:p w:rsidR="00CD5D60" w:rsidRPr="00F6742C" w:rsidRDefault="00CD5D60" w:rsidP="00F6742C">
      <w:pPr>
        <w:spacing w:line="240" w:lineRule="auto"/>
        <w:ind w:left="357"/>
        <w:rPr>
          <w:color w:val="000000" w:themeColor="text1"/>
        </w:rPr>
      </w:pPr>
    </w:p>
    <w:p w:rsidR="00E360DF" w:rsidRPr="00962157" w:rsidRDefault="00E360DF" w:rsidP="001B26C1">
      <w:pPr>
        <w:pStyle w:val="ListParagraph"/>
        <w:numPr>
          <w:ilvl w:val="0"/>
          <w:numId w:val="29"/>
        </w:numPr>
        <w:spacing w:after="120"/>
        <w:contextualSpacing w:val="0"/>
        <w:jc w:val="both"/>
        <w:rPr>
          <w:b/>
        </w:rPr>
      </w:pPr>
      <w:r w:rsidRPr="00962157">
        <w:rPr>
          <w:b/>
        </w:rPr>
        <w:t>Financial Indicators:</w:t>
      </w:r>
    </w:p>
    <w:tbl>
      <w:tblPr>
        <w:tblStyle w:val="TableGrid"/>
        <w:tblW w:w="0" w:type="auto"/>
        <w:tblInd w:w="357" w:type="dxa"/>
        <w:tblLook w:val="04A0" w:firstRow="1" w:lastRow="0" w:firstColumn="1" w:lastColumn="0" w:noHBand="0" w:noVBand="1"/>
      </w:tblPr>
      <w:tblGrid>
        <w:gridCol w:w="1906"/>
        <w:gridCol w:w="2977"/>
        <w:gridCol w:w="4710"/>
      </w:tblGrid>
      <w:tr w:rsidR="00F1000E" w:rsidTr="007461FA">
        <w:tc>
          <w:tcPr>
            <w:tcW w:w="1906" w:type="dxa"/>
          </w:tcPr>
          <w:p w:rsidR="00F1000E" w:rsidRDefault="00F1000E" w:rsidP="007461FA">
            <w:pPr>
              <w:pStyle w:val="ListParagraph"/>
              <w:spacing w:before="120"/>
              <w:ind w:left="0"/>
              <w:contextualSpacing w:val="0"/>
              <w:jc w:val="both"/>
              <w:rPr>
                <w:b/>
              </w:rPr>
            </w:pPr>
            <w:r>
              <w:rPr>
                <w:b/>
              </w:rPr>
              <w:t>Indicator</w:t>
            </w:r>
          </w:p>
        </w:tc>
        <w:tc>
          <w:tcPr>
            <w:tcW w:w="2977" w:type="dxa"/>
          </w:tcPr>
          <w:p w:rsidR="00F1000E" w:rsidRDefault="00F1000E" w:rsidP="007461FA">
            <w:pPr>
              <w:pStyle w:val="ListParagraph"/>
              <w:spacing w:before="120"/>
              <w:ind w:left="0"/>
              <w:contextualSpacing w:val="0"/>
              <w:jc w:val="both"/>
              <w:rPr>
                <w:b/>
              </w:rPr>
            </w:pPr>
            <w:r>
              <w:rPr>
                <w:b/>
              </w:rPr>
              <w:t xml:space="preserve">Observation </w:t>
            </w:r>
          </w:p>
        </w:tc>
        <w:tc>
          <w:tcPr>
            <w:tcW w:w="4710" w:type="dxa"/>
          </w:tcPr>
          <w:p w:rsidR="00F1000E" w:rsidRDefault="00F1000E" w:rsidP="007461FA">
            <w:pPr>
              <w:pStyle w:val="ListParagraph"/>
              <w:spacing w:before="120"/>
              <w:ind w:left="0"/>
              <w:contextualSpacing w:val="0"/>
              <w:jc w:val="both"/>
              <w:rPr>
                <w:b/>
              </w:rPr>
            </w:pPr>
            <w:r>
              <w:rPr>
                <w:b/>
              </w:rPr>
              <w:t xml:space="preserve">Answer / Decision </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Absorption rate</w:t>
            </w:r>
          </w:p>
        </w:tc>
        <w:tc>
          <w:tcPr>
            <w:tcW w:w="2977" w:type="dxa"/>
          </w:tcPr>
          <w:p w:rsidR="00FF6CE5" w:rsidRPr="001571F6" w:rsidRDefault="00FF6CE5" w:rsidP="007461FA">
            <w:pPr>
              <w:pStyle w:val="ListParagraph"/>
              <w:spacing w:before="120"/>
              <w:ind w:left="0"/>
              <w:contextualSpacing w:val="0"/>
            </w:pPr>
          </w:p>
        </w:tc>
        <w:tc>
          <w:tcPr>
            <w:tcW w:w="4710" w:type="dxa"/>
          </w:tcPr>
          <w:p w:rsidR="00F1000E" w:rsidRPr="001571F6" w:rsidRDefault="00515C2F" w:rsidP="00946726">
            <w:pPr>
              <w:pStyle w:val="ListParagraph"/>
              <w:spacing w:before="120"/>
              <w:ind w:left="0"/>
              <w:contextualSpacing w:val="0"/>
              <w:jc w:val="both"/>
            </w:pPr>
            <w:r>
              <w:t xml:space="preserve">Revised budget </w:t>
            </w:r>
            <w:r w:rsidR="008245AD">
              <w:t xml:space="preserve">now </w:t>
            </w:r>
            <w:r>
              <w:t>aligned with expected arrival of commodities</w:t>
            </w:r>
          </w:p>
        </w:tc>
      </w:tr>
      <w:tr w:rsidR="00F1000E" w:rsidTr="007461FA">
        <w:tc>
          <w:tcPr>
            <w:tcW w:w="1906" w:type="dxa"/>
          </w:tcPr>
          <w:p w:rsidR="00F1000E" w:rsidRDefault="00F1000E" w:rsidP="007461FA">
            <w:pPr>
              <w:pStyle w:val="ListParagraph"/>
              <w:spacing w:before="120"/>
              <w:ind w:left="0"/>
              <w:contextualSpacing w:val="0"/>
              <w:jc w:val="both"/>
              <w:rPr>
                <w:b/>
              </w:rPr>
            </w:pPr>
            <w:r>
              <w:rPr>
                <w:b/>
              </w:rPr>
              <w:t>Disaggregated absorption rate by grant objective</w:t>
            </w:r>
          </w:p>
        </w:tc>
        <w:tc>
          <w:tcPr>
            <w:tcW w:w="2977" w:type="dxa"/>
          </w:tcPr>
          <w:p w:rsidR="00F1000E" w:rsidRDefault="0039442B" w:rsidP="007461FA">
            <w:pPr>
              <w:pStyle w:val="ListParagraph"/>
              <w:spacing w:before="120"/>
              <w:ind w:left="0"/>
              <w:contextualSpacing w:val="0"/>
            </w:pPr>
            <w:r>
              <w:t>Cum</w:t>
            </w:r>
            <w:r w:rsidR="00946726">
              <w:t>ulative</w:t>
            </w:r>
            <w:r>
              <w:t xml:space="preserve"> vector control and financial mgmt. decreased?</w:t>
            </w:r>
          </w:p>
          <w:p w:rsidR="00946726" w:rsidRDefault="00946726" w:rsidP="007A6F84">
            <w:pPr>
              <w:pStyle w:val="ListParagraph"/>
              <w:ind w:left="0"/>
              <w:contextualSpacing w:val="0"/>
            </w:pPr>
          </w:p>
          <w:p w:rsidR="00D96CD5" w:rsidRDefault="00D96CD5" w:rsidP="007461FA">
            <w:pPr>
              <w:pStyle w:val="ListParagraph"/>
              <w:spacing w:before="120"/>
              <w:ind w:left="0"/>
              <w:contextualSpacing w:val="0"/>
            </w:pPr>
          </w:p>
          <w:p w:rsidR="009848B3" w:rsidRDefault="009848B3" w:rsidP="00F50985">
            <w:pPr>
              <w:pStyle w:val="ListParagraph"/>
              <w:ind w:left="0"/>
              <w:contextualSpacing w:val="0"/>
            </w:pPr>
          </w:p>
          <w:p w:rsidR="00F50985" w:rsidRDefault="00F50985" w:rsidP="007A6F84">
            <w:pPr>
              <w:pStyle w:val="ListParagraph"/>
              <w:ind w:left="0"/>
              <w:contextualSpacing w:val="0"/>
            </w:pPr>
            <w:r>
              <w:t>Low absorption rates for case mgmt. Jan-Mar 21%, Apr-June 50%</w:t>
            </w:r>
          </w:p>
          <w:p w:rsidR="00F50985" w:rsidRDefault="00F50985" w:rsidP="007A6F84">
            <w:pPr>
              <w:pStyle w:val="ListParagraph"/>
              <w:ind w:left="0"/>
              <w:contextualSpacing w:val="0"/>
            </w:pPr>
          </w:p>
          <w:p w:rsidR="00D500B4" w:rsidRDefault="00D500B4" w:rsidP="007A6F84">
            <w:pPr>
              <w:pStyle w:val="ListParagraph"/>
              <w:ind w:left="0"/>
              <w:contextualSpacing w:val="0"/>
            </w:pPr>
          </w:p>
          <w:p w:rsidR="00D500B4" w:rsidRDefault="00D500B4" w:rsidP="007A6F84">
            <w:pPr>
              <w:pStyle w:val="ListParagraph"/>
              <w:ind w:left="0"/>
              <w:contextualSpacing w:val="0"/>
            </w:pPr>
          </w:p>
          <w:p w:rsidR="0039442B" w:rsidRPr="001571F6" w:rsidRDefault="0039442B" w:rsidP="007A6F84">
            <w:pPr>
              <w:pStyle w:val="ListParagraph"/>
              <w:ind w:left="0"/>
              <w:contextualSpacing w:val="0"/>
            </w:pPr>
            <w:r>
              <w:t>10% absorption rate for specific prevention intervention (19% of quarterly budget)</w:t>
            </w:r>
          </w:p>
        </w:tc>
        <w:tc>
          <w:tcPr>
            <w:tcW w:w="4710" w:type="dxa"/>
          </w:tcPr>
          <w:p w:rsidR="00946726" w:rsidRDefault="00946726" w:rsidP="00227DDB">
            <w:pPr>
              <w:pStyle w:val="ListParagraph"/>
              <w:spacing w:before="120"/>
              <w:ind w:left="0"/>
              <w:contextualSpacing w:val="0"/>
              <w:jc w:val="both"/>
            </w:pPr>
            <w:r>
              <w:t xml:space="preserve">During budget revisions, significant adjustments were done for PPM expenditures + exchange rate corrections. Jan15-Mar16 numbers will have to be adjusted to avoid negative expenditures in Apr – June 16. </w:t>
            </w:r>
            <w:r w:rsidR="009848B3">
              <w:t>Number for financial mgmt. incorrect.</w:t>
            </w:r>
          </w:p>
          <w:p w:rsidR="00F50985" w:rsidRDefault="005D5739" w:rsidP="00D96CD5">
            <w:pPr>
              <w:pStyle w:val="ListParagraph"/>
              <w:spacing w:before="120"/>
              <w:ind w:left="0"/>
              <w:contextualSpacing w:val="0"/>
              <w:jc w:val="both"/>
            </w:pPr>
            <w:r>
              <w:t xml:space="preserve">Chunk outside NMCP control: 5m RDT and ACT procurement, arrived in Aug., 1.6m </w:t>
            </w:r>
            <w:r w:rsidR="00D500B4">
              <w:t xml:space="preserve">in-country distribution cost for the same RDT and ACTs, 1.5m private sector co-payments to be paid directly from GF. </w:t>
            </w:r>
            <w:r>
              <w:t xml:space="preserve"> </w:t>
            </w:r>
          </w:p>
          <w:p w:rsidR="00F1000E" w:rsidRPr="001571F6" w:rsidRDefault="00F3065E" w:rsidP="00D96CD5">
            <w:pPr>
              <w:pStyle w:val="ListParagraph"/>
              <w:spacing w:before="120"/>
              <w:ind w:left="0"/>
              <w:contextualSpacing w:val="0"/>
              <w:jc w:val="both"/>
            </w:pPr>
            <w:r>
              <w:t xml:space="preserve">SMC: </w:t>
            </w:r>
            <w:r w:rsidR="00D96CD5">
              <w:t>started in August and not July. P</w:t>
            </w:r>
            <w:r>
              <w:t xml:space="preserve">roducts </w:t>
            </w:r>
            <w:r w:rsidR="00D96CD5">
              <w:t xml:space="preserve">were </w:t>
            </w:r>
            <w:r>
              <w:t>ordered by DFID for UW/R. GF ordered for UE/R</w:t>
            </w:r>
            <w:r w:rsidR="00227DDB">
              <w:t>, will arrive in Dec</w:t>
            </w:r>
            <w:r>
              <w:t>.</w:t>
            </w:r>
            <w:r w:rsidR="00D96CD5">
              <w:t xml:space="preserve"> only.</w:t>
            </w:r>
            <w:r>
              <w:t xml:space="preserve"> Currently only stock for two rounds out of four</w:t>
            </w:r>
            <w:r w:rsidR="00227DDB">
              <w:t xml:space="preserve">. Negotiations with Chad for one more round. </w:t>
            </w:r>
            <w:r w:rsidR="008B7C9D">
              <w:t xml:space="preserve">Plan B: Cameroun. </w:t>
            </w:r>
            <w:r w:rsidR="00227DDB">
              <w:t xml:space="preserve">When GF commodities arrive, NMCP will return the goods borrowed. </w:t>
            </w:r>
          </w:p>
        </w:tc>
      </w:tr>
      <w:tr w:rsidR="00F1000E" w:rsidTr="00F67B0C">
        <w:trPr>
          <w:trHeight w:val="910"/>
        </w:trPr>
        <w:tc>
          <w:tcPr>
            <w:tcW w:w="1906" w:type="dxa"/>
          </w:tcPr>
          <w:p w:rsidR="00F1000E" w:rsidRDefault="00F1000E" w:rsidP="007461FA">
            <w:pPr>
              <w:pStyle w:val="ListParagraph"/>
              <w:spacing w:before="120"/>
              <w:ind w:left="0"/>
              <w:contextualSpacing w:val="0"/>
              <w:jc w:val="both"/>
              <w:rPr>
                <w:b/>
              </w:rPr>
            </w:pPr>
            <w:r>
              <w:rPr>
                <w:b/>
              </w:rPr>
              <w:lastRenderedPageBreak/>
              <w:t>Disaggregated absorption rate by SR</w:t>
            </w:r>
          </w:p>
        </w:tc>
        <w:tc>
          <w:tcPr>
            <w:tcW w:w="2977" w:type="dxa"/>
          </w:tcPr>
          <w:p w:rsidR="00F1000E" w:rsidRPr="001571F6" w:rsidRDefault="00AB4CD7" w:rsidP="007461FA">
            <w:pPr>
              <w:pStyle w:val="ListParagraph"/>
              <w:spacing w:before="120"/>
              <w:ind w:left="0"/>
              <w:contextualSpacing w:val="0"/>
            </w:pPr>
            <w:r>
              <w:t xml:space="preserve">Due to technical issues with the PR dashboard, the old </w:t>
            </w:r>
            <w:r w:rsidR="005E5EE3">
              <w:t xml:space="preserve">dashboard </w:t>
            </w:r>
            <w:r>
              <w:t>format was reviewed</w:t>
            </w:r>
            <w:r w:rsidR="008B7C9D">
              <w:t xml:space="preserve"> that does not allow regional disaggregation.</w:t>
            </w:r>
          </w:p>
        </w:tc>
        <w:tc>
          <w:tcPr>
            <w:tcW w:w="4710" w:type="dxa"/>
          </w:tcPr>
          <w:p w:rsidR="00F1000E" w:rsidRPr="001571F6" w:rsidRDefault="00F1000E" w:rsidP="007461FA">
            <w:pPr>
              <w:pStyle w:val="ListParagraph"/>
              <w:spacing w:before="120"/>
              <w:ind w:left="0"/>
              <w:contextualSpacing w:val="0"/>
              <w:jc w:val="both"/>
            </w:pPr>
          </w:p>
        </w:tc>
      </w:tr>
    </w:tbl>
    <w:p w:rsidR="00E360DF" w:rsidRDefault="00E360DF" w:rsidP="00E360DF">
      <w:pPr>
        <w:pStyle w:val="ListParagraph"/>
        <w:ind w:left="360"/>
        <w:jc w:val="both"/>
        <w:rPr>
          <w:b/>
        </w:rPr>
      </w:pPr>
    </w:p>
    <w:p w:rsidR="00121BA0" w:rsidRDefault="00121BA0" w:rsidP="00121BA0">
      <w:pPr>
        <w:pStyle w:val="ListParagraph"/>
        <w:spacing w:after="120"/>
        <w:ind w:left="360"/>
        <w:contextualSpacing w:val="0"/>
        <w:jc w:val="both"/>
        <w:rPr>
          <w:b/>
        </w:rPr>
      </w:pPr>
    </w:p>
    <w:p w:rsidR="0004237F" w:rsidRPr="0015382A" w:rsidRDefault="0004237F" w:rsidP="0004237F">
      <w:pPr>
        <w:pStyle w:val="ListParagraph"/>
        <w:numPr>
          <w:ilvl w:val="0"/>
          <w:numId w:val="29"/>
        </w:numPr>
        <w:spacing w:after="120"/>
        <w:contextualSpacing w:val="0"/>
        <w:jc w:val="both"/>
        <w:rPr>
          <w:b/>
        </w:rPr>
      </w:pPr>
      <w:r w:rsidRPr="0015382A">
        <w:rPr>
          <w:b/>
        </w:rPr>
        <w:t xml:space="preserve">Management Indicators: </w:t>
      </w:r>
    </w:p>
    <w:tbl>
      <w:tblPr>
        <w:tblStyle w:val="TableGrid"/>
        <w:tblW w:w="0" w:type="auto"/>
        <w:tblInd w:w="357" w:type="dxa"/>
        <w:tblLook w:val="04A0" w:firstRow="1" w:lastRow="0" w:firstColumn="1" w:lastColumn="0" w:noHBand="0" w:noVBand="1"/>
      </w:tblPr>
      <w:tblGrid>
        <w:gridCol w:w="1765"/>
        <w:gridCol w:w="3118"/>
        <w:gridCol w:w="4710"/>
      </w:tblGrid>
      <w:tr w:rsidR="0004237F" w:rsidTr="007461FA">
        <w:tc>
          <w:tcPr>
            <w:tcW w:w="1765" w:type="dxa"/>
          </w:tcPr>
          <w:p w:rsidR="0004237F" w:rsidRDefault="0004237F" w:rsidP="007461FA">
            <w:pPr>
              <w:pStyle w:val="ListParagraph"/>
              <w:spacing w:before="120"/>
              <w:ind w:left="0"/>
              <w:contextualSpacing w:val="0"/>
              <w:jc w:val="both"/>
              <w:rPr>
                <w:b/>
              </w:rPr>
            </w:pPr>
            <w:r>
              <w:rPr>
                <w:b/>
              </w:rPr>
              <w:t>Indicator</w:t>
            </w:r>
          </w:p>
        </w:tc>
        <w:tc>
          <w:tcPr>
            <w:tcW w:w="3118" w:type="dxa"/>
          </w:tcPr>
          <w:p w:rsidR="0004237F" w:rsidRDefault="0004237F" w:rsidP="007461FA">
            <w:pPr>
              <w:pStyle w:val="ListParagraph"/>
              <w:spacing w:before="120"/>
              <w:ind w:left="0"/>
              <w:contextualSpacing w:val="0"/>
              <w:jc w:val="both"/>
              <w:rPr>
                <w:b/>
              </w:rPr>
            </w:pPr>
            <w:r>
              <w:rPr>
                <w:b/>
              </w:rPr>
              <w:t xml:space="preserve">Observation  </w:t>
            </w:r>
          </w:p>
        </w:tc>
        <w:tc>
          <w:tcPr>
            <w:tcW w:w="4710" w:type="dxa"/>
          </w:tcPr>
          <w:p w:rsidR="0004237F" w:rsidRDefault="0004237F" w:rsidP="007461FA">
            <w:pPr>
              <w:pStyle w:val="ListParagraph"/>
              <w:spacing w:before="120"/>
              <w:ind w:left="0"/>
              <w:contextualSpacing w:val="0"/>
              <w:jc w:val="both"/>
              <w:rPr>
                <w:b/>
              </w:rPr>
            </w:pPr>
            <w:r>
              <w:rPr>
                <w:b/>
              </w:rPr>
              <w:t xml:space="preserve">Answer / Decision </w:t>
            </w:r>
          </w:p>
        </w:tc>
      </w:tr>
      <w:tr w:rsidR="00121BA0" w:rsidTr="007461FA">
        <w:trPr>
          <w:trHeight w:val="558"/>
        </w:trPr>
        <w:tc>
          <w:tcPr>
            <w:tcW w:w="1765" w:type="dxa"/>
          </w:tcPr>
          <w:p w:rsidR="00121BA0" w:rsidRDefault="00121BA0" w:rsidP="007461FA">
            <w:pPr>
              <w:pStyle w:val="ListParagraph"/>
              <w:spacing w:before="120"/>
              <w:ind w:left="0"/>
              <w:contextualSpacing w:val="0"/>
              <w:rPr>
                <w:b/>
              </w:rPr>
            </w:pPr>
            <w:r>
              <w:rPr>
                <w:b/>
              </w:rPr>
              <w:t>Key positions vacant</w:t>
            </w:r>
          </w:p>
        </w:tc>
        <w:tc>
          <w:tcPr>
            <w:tcW w:w="3118" w:type="dxa"/>
          </w:tcPr>
          <w:p w:rsidR="00121BA0" w:rsidRPr="001571F6" w:rsidRDefault="00121BA0" w:rsidP="007461FA">
            <w:pPr>
              <w:pStyle w:val="ListParagraph"/>
              <w:spacing w:before="120"/>
              <w:ind w:left="34"/>
            </w:pPr>
          </w:p>
        </w:tc>
        <w:tc>
          <w:tcPr>
            <w:tcW w:w="4710" w:type="dxa"/>
          </w:tcPr>
          <w:p w:rsidR="00121BA0" w:rsidRPr="001571F6" w:rsidRDefault="00121BA0" w:rsidP="007461FA">
            <w:pPr>
              <w:pStyle w:val="ListParagraph"/>
              <w:spacing w:before="120"/>
              <w:ind w:left="0"/>
              <w:contextualSpacing w:val="0"/>
            </w:pPr>
          </w:p>
        </w:tc>
      </w:tr>
      <w:tr w:rsidR="0004237F" w:rsidTr="007461FA">
        <w:trPr>
          <w:trHeight w:val="558"/>
        </w:trPr>
        <w:tc>
          <w:tcPr>
            <w:tcW w:w="1765" w:type="dxa"/>
          </w:tcPr>
          <w:p w:rsidR="0004237F" w:rsidRDefault="0004237F" w:rsidP="007461FA">
            <w:pPr>
              <w:pStyle w:val="ListParagraph"/>
              <w:spacing w:before="120"/>
              <w:ind w:left="0"/>
              <w:contextualSpacing w:val="0"/>
              <w:rPr>
                <w:b/>
              </w:rPr>
            </w:pPr>
            <w:r>
              <w:rPr>
                <w:b/>
              </w:rPr>
              <w:t>Availability of commodities</w:t>
            </w:r>
          </w:p>
        </w:tc>
        <w:tc>
          <w:tcPr>
            <w:tcW w:w="3118" w:type="dxa"/>
          </w:tcPr>
          <w:p w:rsidR="0004237F" w:rsidRDefault="00CD5D60" w:rsidP="00322635">
            <w:pPr>
              <w:pStyle w:val="ListParagraph"/>
              <w:spacing w:before="120"/>
              <w:ind w:left="0"/>
              <w:contextualSpacing w:val="0"/>
            </w:pPr>
            <w:r>
              <w:t xml:space="preserve">Up to 60 </w:t>
            </w:r>
            <w:proofErr w:type="spellStart"/>
            <w:r>
              <w:t>MoS</w:t>
            </w:r>
            <w:proofErr w:type="spellEnd"/>
            <w:r>
              <w:t xml:space="preserve"> in some RMS while others are stocked out.</w:t>
            </w:r>
          </w:p>
          <w:p w:rsidR="00CD5D60" w:rsidRDefault="00CD5D60" w:rsidP="00322635">
            <w:pPr>
              <w:pStyle w:val="ListParagraph"/>
              <w:spacing w:before="120"/>
              <w:ind w:left="0"/>
              <w:contextualSpacing w:val="0"/>
            </w:pPr>
            <w:r>
              <w:t>Risk of expiry</w:t>
            </w:r>
            <w:r w:rsidR="008B7C9D">
              <w:t>.</w:t>
            </w:r>
          </w:p>
          <w:p w:rsidR="00CD5D60" w:rsidRPr="001571F6" w:rsidRDefault="00CD5D60" w:rsidP="00322635">
            <w:pPr>
              <w:pStyle w:val="ListParagraph"/>
              <w:spacing w:before="120"/>
              <w:ind w:left="0"/>
              <w:contextualSpacing w:val="0"/>
            </w:pPr>
            <w:r>
              <w:t>Low stock in RMS while stock at central level is available</w:t>
            </w:r>
          </w:p>
        </w:tc>
        <w:tc>
          <w:tcPr>
            <w:tcW w:w="4710" w:type="dxa"/>
          </w:tcPr>
          <w:p w:rsidR="0004237F" w:rsidRPr="001571F6" w:rsidRDefault="00AB4CD7" w:rsidP="00AB4CD7">
            <w:pPr>
              <w:pStyle w:val="ListParagraph"/>
              <w:spacing w:before="120"/>
              <w:ind w:left="0"/>
              <w:contextualSpacing w:val="0"/>
            </w:pPr>
            <w:r>
              <w:t xml:space="preserve">In the past, some RMS stocked up significantly in order to not run out of stock. Ongoing efforts to redistribute but some RMS hesitant to share stocks. RMS should take more initiative to redistribute stock. Some products (e.g. quinine tablets) purchased from their own money </w:t>
            </w:r>
            <w:r>
              <w:sym w:font="Wingdings" w:char="F0E8"/>
            </w:r>
            <w:r>
              <w:t xml:space="preserve"> NMCP cannot decide to redistribute stock. </w:t>
            </w:r>
          </w:p>
        </w:tc>
      </w:tr>
      <w:tr w:rsidR="0004237F" w:rsidTr="007461FA">
        <w:tc>
          <w:tcPr>
            <w:tcW w:w="1765" w:type="dxa"/>
          </w:tcPr>
          <w:p w:rsidR="0004237F" w:rsidRDefault="0004237F" w:rsidP="007461FA">
            <w:pPr>
              <w:pStyle w:val="ListParagraph"/>
              <w:spacing w:before="120"/>
              <w:ind w:left="0"/>
              <w:contextualSpacing w:val="0"/>
              <w:rPr>
                <w:b/>
              </w:rPr>
            </w:pPr>
            <w:r>
              <w:rPr>
                <w:b/>
              </w:rPr>
              <w:t>Supervisory visits past due</w:t>
            </w:r>
          </w:p>
        </w:tc>
        <w:tc>
          <w:tcPr>
            <w:tcW w:w="3118" w:type="dxa"/>
          </w:tcPr>
          <w:p w:rsidR="0004237F" w:rsidRPr="001571F6" w:rsidRDefault="0004237F" w:rsidP="007461FA">
            <w:pPr>
              <w:pStyle w:val="ListParagraph"/>
              <w:spacing w:before="120"/>
              <w:ind w:left="0"/>
              <w:contextualSpacing w:val="0"/>
            </w:pPr>
          </w:p>
        </w:tc>
        <w:tc>
          <w:tcPr>
            <w:tcW w:w="4710" w:type="dxa"/>
          </w:tcPr>
          <w:p w:rsidR="0004237F" w:rsidRPr="001571F6" w:rsidRDefault="0004237F" w:rsidP="007461FA">
            <w:pPr>
              <w:pStyle w:val="ListParagraph"/>
              <w:spacing w:before="120"/>
              <w:ind w:left="0"/>
              <w:contextualSpacing w:val="0"/>
            </w:pPr>
          </w:p>
        </w:tc>
      </w:tr>
    </w:tbl>
    <w:p w:rsidR="000F2954" w:rsidRDefault="000F2954">
      <w:pPr>
        <w:rPr>
          <w:b/>
        </w:rPr>
      </w:pPr>
    </w:p>
    <w:p w:rsidR="00E360DF" w:rsidRPr="00463ABD" w:rsidRDefault="00E360DF" w:rsidP="0004237F">
      <w:pPr>
        <w:pStyle w:val="ListParagraph"/>
        <w:numPr>
          <w:ilvl w:val="0"/>
          <w:numId w:val="29"/>
        </w:numPr>
        <w:spacing w:before="360" w:after="120"/>
        <w:contextualSpacing w:val="0"/>
        <w:jc w:val="both"/>
      </w:pPr>
      <w:r w:rsidRPr="007D6E1C">
        <w:rPr>
          <w:b/>
        </w:rPr>
        <w:t>Programmatic Indicators:</w:t>
      </w:r>
    </w:p>
    <w:tbl>
      <w:tblPr>
        <w:tblStyle w:val="TableGrid"/>
        <w:tblW w:w="0" w:type="auto"/>
        <w:tblInd w:w="357" w:type="dxa"/>
        <w:tblLook w:val="04A0" w:firstRow="1" w:lastRow="0" w:firstColumn="1" w:lastColumn="0" w:noHBand="0" w:noVBand="1"/>
      </w:tblPr>
      <w:tblGrid>
        <w:gridCol w:w="1765"/>
        <w:gridCol w:w="3118"/>
        <w:gridCol w:w="4710"/>
      </w:tblGrid>
      <w:tr w:rsidR="00641878" w:rsidTr="006F645C">
        <w:tc>
          <w:tcPr>
            <w:tcW w:w="1765" w:type="dxa"/>
          </w:tcPr>
          <w:p w:rsidR="00641878" w:rsidRDefault="00641878" w:rsidP="006F645C">
            <w:pPr>
              <w:pStyle w:val="ListParagraph"/>
              <w:spacing w:before="120"/>
              <w:ind w:left="0"/>
              <w:contextualSpacing w:val="0"/>
              <w:jc w:val="both"/>
              <w:rPr>
                <w:b/>
              </w:rPr>
            </w:pPr>
            <w:r>
              <w:rPr>
                <w:b/>
              </w:rPr>
              <w:t>Indicator</w:t>
            </w:r>
          </w:p>
        </w:tc>
        <w:tc>
          <w:tcPr>
            <w:tcW w:w="3118" w:type="dxa"/>
          </w:tcPr>
          <w:p w:rsidR="00641878" w:rsidRDefault="00641878" w:rsidP="006F645C">
            <w:pPr>
              <w:pStyle w:val="ListParagraph"/>
              <w:spacing w:before="120"/>
              <w:ind w:left="0"/>
              <w:contextualSpacing w:val="0"/>
              <w:jc w:val="both"/>
              <w:rPr>
                <w:b/>
              </w:rPr>
            </w:pPr>
            <w:r>
              <w:rPr>
                <w:b/>
              </w:rPr>
              <w:t xml:space="preserve">Observation  </w:t>
            </w:r>
          </w:p>
        </w:tc>
        <w:tc>
          <w:tcPr>
            <w:tcW w:w="4710" w:type="dxa"/>
          </w:tcPr>
          <w:p w:rsidR="00641878" w:rsidRDefault="00641878" w:rsidP="006F645C">
            <w:pPr>
              <w:pStyle w:val="ListParagraph"/>
              <w:spacing w:before="120"/>
              <w:ind w:left="0"/>
              <w:contextualSpacing w:val="0"/>
              <w:jc w:val="both"/>
              <w:rPr>
                <w:b/>
              </w:rPr>
            </w:pPr>
            <w:r>
              <w:rPr>
                <w:b/>
              </w:rPr>
              <w:t xml:space="preserve">Answer / Decision </w:t>
            </w:r>
          </w:p>
        </w:tc>
      </w:tr>
      <w:tr w:rsidR="003C0FB3" w:rsidTr="006F645C">
        <w:trPr>
          <w:trHeight w:val="558"/>
        </w:trPr>
        <w:tc>
          <w:tcPr>
            <w:tcW w:w="1765" w:type="dxa"/>
          </w:tcPr>
          <w:p w:rsidR="003C0FB3" w:rsidRPr="003C0FB3" w:rsidRDefault="003C0FB3" w:rsidP="003C0FB3">
            <w:pPr>
              <w:pStyle w:val="ListParagraph"/>
              <w:spacing w:before="120"/>
              <w:ind w:left="0"/>
              <w:contextualSpacing w:val="0"/>
              <w:rPr>
                <w:b/>
              </w:rPr>
            </w:pPr>
            <w:r w:rsidRPr="003C0FB3">
              <w:rPr>
                <w:b/>
              </w:rPr>
              <w:t xml:space="preserve">% estimated cases with ACTs </w:t>
            </w:r>
          </w:p>
        </w:tc>
        <w:tc>
          <w:tcPr>
            <w:tcW w:w="3118" w:type="dxa"/>
          </w:tcPr>
          <w:p w:rsidR="003C0FB3" w:rsidRPr="001571F6" w:rsidRDefault="003C0FB3" w:rsidP="003C0FB3">
            <w:pPr>
              <w:pStyle w:val="ListParagraph"/>
              <w:spacing w:before="120"/>
              <w:ind w:left="34"/>
            </w:pPr>
          </w:p>
        </w:tc>
        <w:tc>
          <w:tcPr>
            <w:tcW w:w="4710" w:type="dxa"/>
          </w:tcPr>
          <w:p w:rsidR="003C0FB3" w:rsidRPr="001571F6" w:rsidRDefault="003C0FB3" w:rsidP="003C0FB3">
            <w:pPr>
              <w:pStyle w:val="ListParagraph"/>
              <w:spacing w:before="120"/>
              <w:ind w:left="0"/>
              <w:contextualSpacing w:val="0"/>
            </w:pPr>
          </w:p>
        </w:tc>
      </w:tr>
      <w:tr w:rsidR="003C0FB3" w:rsidTr="006F645C">
        <w:tc>
          <w:tcPr>
            <w:tcW w:w="1765" w:type="dxa"/>
          </w:tcPr>
          <w:p w:rsidR="003C0FB3" w:rsidRPr="003C0FB3" w:rsidRDefault="003C0FB3" w:rsidP="003C0FB3">
            <w:pPr>
              <w:pStyle w:val="ListParagraph"/>
              <w:spacing w:before="120"/>
              <w:ind w:left="0"/>
              <w:contextualSpacing w:val="0"/>
              <w:rPr>
                <w:b/>
              </w:rPr>
            </w:pPr>
            <w:r w:rsidRPr="003C0FB3">
              <w:rPr>
                <w:b/>
              </w:rPr>
              <w:t>% parasitological test</w:t>
            </w:r>
          </w:p>
        </w:tc>
        <w:tc>
          <w:tcPr>
            <w:tcW w:w="3118" w:type="dxa"/>
          </w:tcPr>
          <w:p w:rsidR="003C0FB3" w:rsidRPr="001571F6" w:rsidRDefault="008F23FF" w:rsidP="00AB4CD7">
            <w:pPr>
              <w:pStyle w:val="ListParagraph"/>
              <w:spacing w:before="120"/>
              <w:ind w:left="0"/>
              <w:contextualSpacing w:val="0"/>
            </w:pPr>
            <w:r>
              <w:t xml:space="preserve">Information that multi buffer solution </w:t>
            </w:r>
            <w:r w:rsidR="00AB4CD7">
              <w:t xml:space="preserve">is </w:t>
            </w:r>
            <w:r>
              <w:t xml:space="preserve">not </w:t>
            </w:r>
            <w:r w:rsidR="00AB4CD7">
              <w:t xml:space="preserve">always </w:t>
            </w:r>
            <w:r>
              <w:t>administered correctly</w:t>
            </w:r>
          </w:p>
        </w:tc>
        <w:tc>
          <w:tcPr>
            <w:tcW w:w="4710" w:type="dxa"/>
          </w:tcPr>
          <w:p w:rsidR="003C0FB3" w:rsidRPr="001571F6" w:rsidRDefault="00AB4CD7" w:rsidP="003C0FB3">
            <w:pPr>
              <w:pStyle w:val="ListParagraph"/>
              <w:spacing w:before="120"/>
              <w:ind w:left="0"/>
              <w:contextualSpacing w:val="0"/>
            </w:pPr>
            <w:r>
              <w:t>Alex, the diagnostic focal person, is not aware of any incorrect use of the RDTs</w:t>
            </w:r>
            <w:r w:rsidR="00322635">
              <w:t xml:space="preserve"> and asks for more info to follow up</w:t>
            </w:r>
            <w:r>
              <w:t>.</w:t>
            </w:r>
            <w:r w:rsidR="00322635">
              <w:t xml:space="preserve"> OC will inquire. </w:t>
            </w:r>
          </w:p>
        </w:tc>
      </w:tr>
      <w:tr w:rsidR="003C0FB3" w:rsidTr="006F645C">
        <w:tc>
          <w:tcPr>
            <w:tcW w:w="1765" w:type="dxa"/>
          </w:tcPr>
          <w:p w:rsidR="003C0FB3" w:rsidRPr="003C0FB3" w:rsidRDefault="003C0FB3" w:rsidP="003C0FB3">
            <w:pPr>
              <w:pStyle w:val="ListParagraph"/>
              <w:spacing w:before="120"/>
              <w:ind w:left="0"/>
              <w:contextualSpacing w:val="0"/>
              <w:rPr>
                <w:b/>
              </w:rPr>
            </w:pPr>
            <w:r w:rsidRPr="003C0FB3">
              <w:rPr>
                <w:b/>
              </w:rPr>
              <w:t>Coverage LLIN</w:t>
            </w:r>
          </w:p>
        </w:tc>
        <w:tc>
          <w:tcPr>
            <w:tcW w:w="3118" w:type="dxa"/>
          </w:tcPr>
          <w:p w:rsidR="00495DD3" w:rsidRPr="001571F6" w:rsidRDefault="006F3867" w:rsidP="006F3867">
            <w:pPr>
              <w:pStyle w:val="ListParagraph"/>
              <w:spacing w:before="120"/>
              <w:ind w:left="0"/>
              <w:contextualSpacing w:val="0"/>
            </w:pPr>
            <w:r>
              <w:t>How are numbers calculated?</w:t>
            </w:r>
            <w:r w:rsidR="008F23FF">
              <w:t xml:space="preserve"> Cum target PF: </w:t>
            </w:r>
            <w:r w:rsidR="008F23FF" w:rsidRPr="008F23FF">
              <w:t>21</w:t>
            </w:r>
            <w:r w:rsidR="008F23FF">
              <w:t>,</w:t>
            </w:r>
            <w:r w:rsidR="008F23FF" w:rsidRPr="008F23FF">
              <w:t>459</w:t>
            </w:r>
            <w:r w:rsidR="008F23FF">
              <w:t>,</w:t>
            </w:r>
            <w:r w:rsidR="008F23FF" w:rsidRPr="008F23FF">
              <w:t>276</w:t>
            </w:r>
          </w:p>
        </w:tc>
        <w:tc>
          <w:tcPr>
            <w:tcW w:w="4710" w:type="dxa"/>
          </w:tcPr>
          <w:p w:rsidR="003C0FB3" w:rsidRPr="00AB4CD7" w:rsidRDefault="00DD460A" w:rsidP="006F3867">
            <w:pPr>
              <w:pStyle w:val="ListParagraph"/>
              <w:spacing w:before="120"/>
              <w:ind w:left="0"/>
              <w:contextualSpacing w:val="0"/>
              <w:rPr>
                <w:vertAlign w:val="subscript"/>
              </w:rPr>
            </w:pPr>
            <w:r>
              <w:t>Dist</w:t>
            </w:r>
            <w:r w:rsidR="006F3867">
              <w:t>ri</w:t>
            </w:r>
            <w:r>
              <w:t>bution every 3 years. Assumption: after 1</w:t>
            </w:r>
            <w:r w:rsidRPr="00DD460A">
              <w:rPr>
                <w:vertAlign w:val="superscript"/>
              </w:rPr>
              <w:t>st</w:t>
            </w:r>
            <w:r>
              <w:t xml:space="preserve"> year, 8% are not in place anymore, after 2</w:t>
            </w:r>
            <w:r w:rsidRPr="00DD460A">
              <w:rPr>
                <w:vertAlign w:val="superscript"/>
              </w:rPr>
              <w:t>nd</w:t>
            </w:r>
            <w:r>
              <w:t xml:space="preserve"> year 20% loss, after 3</w:t>
            </w:r>
            <w:r w:rsidRPr="00DD460A">
              <w:rPr>
                <w:vertAlign w:val="superscript"/>
              </w:rPr>
              <w:t>rd</w:t>
            </w:r>
            <w:r>
              <w:t xml:space="preserve"> year 50%</w:t>
            </w:r>
            <w:r w:rsidR="00AB4CD7">
              <w:t xml:space="preserve"> </w:t>
            </w:r>
            <w:r w:rsidR="008B7C9D">
              <w:t xml:space="preserve">loss </w:t>
            </w:r>
            <w:r w:rsidR="00AB4CD7">
              <w:sym w:font="Wingdings" w:char="F0E8"/>
            </w:r>
            <w:r w:rsidR="00AB4CD7">
              <w:t xml:space="preserve"> depreciation of coverage</w:t>
            </w:r>
            <w:r w:rsidR="00AC0449">
              <w:t xml:space="preserve">, not possible to simply add up numbers from previous periods. </w:t>
            </w:r>
            <w:r w:rsidR="00AB4CD7">
              <w:t xml:space="preserve"> </w:t>
            </w:r>
          </w:p>
        </w:tc>
      </w:tr>
      <w:tr w:rsidR="003C0FB3" w:rsidTr="006F645C">
        <w:tc>
          <w:tcPr>
            <w:tcW w:w="1765" w:type="dxa"/>
          </w:tcPr>
          <w:p w:rsidR="003C0FB3" w:rsidRPr="003C0FB3" w:rsidRDefault="003C0FB3" w:rsidP="003C0FB3">
            <w:pPr>
              <w:pStyle w:val="ListParagraph"/>
              <w:spacing w:before="120"/>
              <w:ind w:left="0"/>
              <w:contextualSpacing w:val="0"/>
              <w:rPr>
                <w:b/>
              </w:rPr>
            </w:pPr>
            <w:r w:rsidRPr="003C0FB3">
              <w:rPr>
                <w:b/>
              </w:rPr>
              <w:t># LLIN mass + continuous</w:t>
            </w:r>
          </w:p>
        </w:tc>
        <w:tc>
          <w:tcPr>
            <w:tcW w:w="3118" w:type="dxa"/>
          </w:tcPr>
          <w:p w:rsidR="003C0FB3" w:rsidRPr="001571F6" w:rsidRDefault="003C0FB3" w:rsidP="003C0FB3">
            <w:pPr>
              <w:pStyle w:val="ListParagraph"/>
              <w:spacing w:before="120"/>
              <w:ind w:left="0"/>
              <w:contextualSpacing w:val="0"/>
            </w:pPr>
          </w:p>
        </w:tc>
        <w:tc>
          <w:tcPr>
            <w:tcW w:w="4710" w:type="dxa"/>
          </w:tcPr>
          <w:p w:rsidR="003C0FB3" w:rsidRPr="001571F6" w:rsidRDefault="003C0FB3" w:rsidP="003C0FB3">
            <w:pPr>
              <w:pStyle w:val="ListParagraph"/>
              <w:spacing w:before="120"/>
              <w:ind w:left="0"/>
              <w:contextualSpacing w:val="0"/>
            </w:pPr>
          </w:p>
        </w:tc>
      </w:tr>
      <w:tr w:rsidR="003C0FB3" w:rsidTr="006F645C">
        <w:tc>
          <w:tcPr>
            <w:tcW w:w="1765" w:type="dxa"/>
          </w:tcPr>
          <w:p w:rsidR="003C0FB3" w:rsidRPr="003C0FB3" w:rsidRDefault="003C0FB3" w:rsidP="003C0FB3">
            <w:pPr>
              <w:pStyle w:val="ListParagraph"/>
              <w:spacing w:before="120"/>
              <w:ind w:left="0"/>
              <w:contextualSpacing w:val="0"/>
              <w:rPr>
                <w:b/>
              </w:rPr>
            </w:pPr>
            <w:r w:rsidRPr="003C0FB3">
              <w:rPr>
                <w:b/>
              </w:rPr>
              <w:t xml:space="preserve">% 3+ doses of </w:t>
            </w:r>
            <w:proofErr w:type="spellStart"/>
            <w:r w:rsidRPr="003C0FB3">
              <w:rPr>
                <w:b/>
              </w:rPr>
              <w:t>IPTp</w:t>
            </w:r>
            <w:proofErr w:type="spellEnd"/>
          </w:p>
        </w:tc>
        <w:tc>
          <w:tcPr>
            <w:tcW w:w="3118" w:type="dxa"/>
          </w:tcPr>
          <w:p w:rsidR="003C0FB3" w:rsidRPr="001571F6" w:rsidRDefault="00AC0449" w:rsidP="00AC0449">
            <w:pPr>
              <w:pStyle w:val="ListParagraph"/>
              <w:spacing w:before="120"/>
              <w:ind w:left="0"/>
              <w:contextualSpacing w:val="0"/>
            </w:pPr>
            <w:r>
              <w:t xml:space="preserve">36% coverage </w:t>
            </w:r>
            <w:r>
              <w:sym w:font="Wingdings" w:char="F0E8"/>
            </w:r>
            <w:r>
              <w:t xml:space="preserve"> 59% achievement rate</w:t>
            </w:r>
          </w:p>
        </w:tc>
        <w:tc>
          <w:tcPr>
            <w:tcW w:w="4710" w:type="dxa"/>
          </w:tcPr>
          <w:p w:rsidR="003C0FB3" w:rsidRPr="001571F6" w:rsidRDefault="00AC0449" w:rsidP="003C0FB3">
            <w:pPr>
              <w:pStyle w:val="ListParagraph"/>
              <w:spacing w:before="120"/>
              <w:ind w:left="0"/>
              <w:contextualSpacing w:val="0"/>
            </w:pPr>
            <w:r>
              <w:t>SPs not available. PMI delivery arrived in August. Improvement from next quarter onwards expected.</w:t>
            </w:r>
          </w:p>
        </w:tc>
      </w:tr>
      <w:tr w:rsidR="003C0FB3" w:rsidTr="006F645C">
        <w:tc>
          <w:tcPr>
            <w:tcW w:w="1765" w:type="dxa"/>
          </w:tcPr>
          <w:p w:rsidR="003C0FB3" w:rsidRPr="003C0FB3" w:rsidRDefault="003C0FB3" w:rsidP="003C0FB3">
            <w:pPr>
              <w:pStyle w:val="ListParagraph"/>
              <w:spacing w:before="120"/>
              <w:ind w:left="0"/>
              <w:contextualSpacing w:val="0"/>
              <w:rPr>
                <w:b/>
              </w:rPr>
            </w:pPr>
            <w:r>
              <w:rPr>
                <w:b/>
              </w:rPr>
              <w:lastRenderedPageBreak/>
              <w:t>% targeted risk group with ITN</w:t>
            </w:r>
          </w:p>
        </w:tc>
        <w:tc>
          <w:tcPr>
            <w:tcW w:w="3118" w:type="dxa"/>
          </w:tcPr>
          <w:p w:rsidR="003C0FB3" w:rsidRPr="001571F6" w:rsidRDefault="003C0FB3" w:rsidP="003C0FB3">
            <w:pPr>
              <w:pStyle w:val="ListParagraph"/>
              <w:spacing w:before="120"/>
              <w:ind w:left="0"/>
              <w:contextualSpacing w:val="0"/>
            </w:pPr>
          </w:p>
        </w:tc>
        <w:tc>
          <w:tcPr>
            <w:tcW w:w="4710" w:type="dxa"/>
          </w:tcPr>
          <w:p w:rsidR="003C0FB3" w:rsidRPr="001571F6" w:rsidRDefault="003C0FB3" w:rsidP="003C0FB3">
            <w:pPr>
              <w:pStyle w:val="ListParagraph"/>
              <w:spacing w:before="120"/>
              <w:ind w:left="0"/>
              <w:contextualSpacing w:val="0"/>
            </w:pPr>
          </w:p>
        </w:tc>
      </w:tr>
      <w:tr w:rsidR="003C0FB3" w:rsidTr="006F645C">
        <w:tc>
          <w:tcPr>
            <w:tcW w:w="1765" w:type="dxa"/>
          </w:tcPr>
          <w:p w:rsidR="003C0FB3" w:rsidRPr="003C0FB3" w:rsidRDefault="003C0FB3" w:rsidP="003C0FB3">
            <w:pPr>
              <w:pStyle w:val="ListParagraph"/>
              <w:spacing w:before="120"/>
              <w:ind w:left="0"/>
              <w:contextualSpacing w:val="0"/>
              <w:rPr>
                <w:b/>
              </w:rPr>
            </w:pPr>
            <w:r>
              <w:rPr>
                <w:b/>
              </w:rPr>
              <w:t>% ACTs among confirmed cases</w:t>
            </w:r>
          </w:p>
        </w:tc>
        <w:tc>
          <w:tcPr>
            <w:tcW w:w="3118" w:type="dxa"/>
          </w:tcPr>
          <w:p w:rsidR="003C0FB3" w:rsidRPr="001571F6" w:rsidRDefault="008276D4" w:rsidP="003C0FB3">
            <w:pPr>
              <w:pStyle w:val="ListParagraph"/>
              <w:spacing w:before="120"/>
              <w:ind w:left="0"/>
              <w:contextualSpacing w:val="0"/>
            </w:pPr>
            <w:r>
              <w:t xml:space="preserve">PF target: </w:t>
            </w:r>
            <w:r w:rsidRPr="008276D4">
              <w:t>1,187,598</w:t>
            </w:r>
            <w:r>
              <w:t xml:space="preserve">. # treated </w:t>
            </w:r>
            <w:r w:rsidRPr="008276D4">
              <w:t>2,024,664</w:t>
            </w:r>
            <w:r>
              <w:t xml:space="preserve">. Why do we have so many more confirmed cases than expected? </w:t>
            </w:r>
          </w:p>
        </w:tc>
        <w:tc>
          <w:tcPr>
            <w:tcW w:w="4710" w:type="dxa"/>
          </w:tcPr>
          <w:p w:rsidR="003C0FB3" w:rsidRPr="001571F6" w:rsidRDefault="00AC0449" w:rsidP="00322635">
            <w:pPr>
              <w:pStyle w:val="ListParagraph"/>
              <w:spacing w:before="120"/>
              <w:ind w:left="0"/>
              <w:contextualSpacing w:val="0"/>
            </w:pPr>
            <w:r>
              <w:t xml:space="preserve">Partly because target = cases tested x 0.35. More people were tested than estimated in the PF. However, even using this formula with the real number of people tested, we still have a larger number of people with malaria. Recommendation to closely follow up on number of people with </w:t>
            </w:r>
            <w:proofErr w:type="spellStart"/>
            <w:r>
              <w:t>parasitologically</w:t>
            </w:r>
            <w:proofErr w:type="spellEnd"/>
            <w:r>
              <w:t xml:space="preserve"> confirmed malaria to judge if prevention efforts </w:t>
            </w:r>
            <w:r w:rsidR="00322635">
              <w:t>have the impact desired</w:t>
            </w:r>
            <w:r>
              <w:t xml:space="preserve">.  </w:t>
            </w:r>
          </w:p>
        </w:tc>
      </w:tr>
    </w:tbl>
    <w:p w:rsidR="00A96449" w:rsidRPr="00043AFF" w:rsidRDefault="00A96449" w:rsidP="0004237F">
      <w:pPr>
        <w:pStyle w:val="ListParagraph"/>
        <w:numPr>
          <w:ilvl w:val="0"/>
          <w:numId w:val="29"/>
        </w:numPr>
        <w:spacing w:before="360" w:after="0"/>
        <w:contextualSpacing w:val="0"/>
        <w:jc w:val="both"/>
      </w:pPr>
      <w:r>
        <w:rPr>
          <w:b/>
        </w:rPr>
        <w:t>Other observations:</w:t>
      </w:r>
      <w:r w:rsidR="00F627E7">
        <w:rPr>
          <w:b/>
        </w:rPr>
        <w:t xml:space="preserve"> </w:t>
      </w:r>
      <w:r w:rsidR="00674BCA">
        <w:t>None</w:t>
      </w:r>
    </w:p>
    <w:p w:rsidR="00E955A7" w:rsidRPr="00E955A7" w:rsidRDefault="00E360DF" w:rsidP="0004237F">
      <w:pPr>
        <w:pStyle w:val="ListParagraph"/>
        <w:numPr>
          <w:ilvl w:val="0"/>
          <w:numId w:val="29"/>
        </w:numPr>
        <w:spacing w:before="120" w:after="120"/>
        <w:contextualSpacing w:val="0"/>
        <w:jc w:val="both"/>
      </w:pPr>
      <w:r>
        <w:rPr>
          <w:b/>
        </w:rPr>
        <w:t>Recommendations:</w:t>
      </w:r>
      <w:r w:rsidR="00043AFF">
        <w:rPr>
          <w:b/>
        </w:rPr>
        <w:t xml:space="preserve"> </w:t>
      </w:r>
    </w:p>
    <w:p w:rsidR="007527A6" w:rsidRDefault="00674BCA" w:rsidP="007527A6">
      <w:pPr>
        <w:pStyle w:val="ListParagraph"/>
        <w:numPr>
          <w:ilvl w:val="0"/>
          <w:numId w:val="23"/>
        </w:numPr>
        <w:spacing w:after="0"/>
        <w:contextualSpacing w:val="0"/>
        <w:jc w:val="both"/>
      </w:pPr>
      <w:r>
        <w:t xml:space="preserve">With </w:t>
      </w:r>
      <w:r w:rsidR="00322635">
        <w:t>future</w:t>
      </w:r>
      <w:r>
        <w:t xml:space="preserve"> dashboards, NMCP is </w:t>
      </w:r>
      <w:r w:rsidR="00CE396E">
        <w:t xml:space="preserve">kindly </w:t>
      </w:r>
      <w:r>
        <w:t xml:space="preserve">requested to provide additional information on </w:t>
      </w:r>
      <w:r w:rsidR="00CE396E">
        <w:t xml:space="preserve">commodity arrival during the quarter under review, incl. value of the shipment and type of commodities: a) late arrival (estimated arrival in one of the previous quarters), b) commodities that arrived as planned and c) commodities planned to arrive of which the shipment was postponed.  </w:t>
      </w:r>
      <w:r>
        <w:t xml:space="preserve"> </w:t>
      </w:r>
    </w:p>
    <w:p w:rsidR="00322635" w:rsidRDefault="00322635" w:rsidP="00F627E7">
      <w:pPr>
        <w:pStyle w:val="ListParagraph"/>
        <w:numPr>
          <w:ilvl w:val="0"/>
          <w:numId w:val="23"/>
        </w:numPr>
        <w:spacing w:after="0"/>
        <w:contextualSpacing w:val="0"/>
        <w:jc w:val="both"/>
      </w:pPr>
      <w:r>
        <w:t xml:space="preserve">CCM will have a meeting with NMCP to get more information about the definition of the indicators used in the PR dashboard and follow up with GMS to get the PR dashboard corrected. </w:t>
      </w:r>
    </w:p>
    <w:p w:rsidR="00CE396E" w:rsidRDefault="00CE396E" w:rsidP="00CE396E">
      <w:pPr>
        <w:spacing w:after="0"/>
        <w:jc w:val="both"/>
      </w:pPr>
    </w:p>
    <w:p w:rsidR="00CE396E" w:rsidRPr="00CE396E" w:rsidRDefault="00CE396E" w:rsidP="00CE396E">
      <w:pPr>
        <w:pStyle w:val="ListParagraph"/>
        <w:numPr>
          <w:ilvl w:val="0"/>
          <w:numId w:val="48"/>
        </w:numPr>
        <w:spacing w:before="240"/>
        <w:contextualSpacing w:val="0"/>
        <w:jc w:val="both"/>
        <w:rPr>
          <w:b/>
          <w:color w:val="C00000"/>
          <w:sz w:val="24"/>
          <w:szCs w:val="24"/>
        </w:rPr>
      </w:pPr>
      <w:r w:rsidRPr="00CE396E">
        <w:rPr>
          <w:b/>
          <w:color w:val="C00000"/>
          <w:sz w:val="24"/>
          <w:szCs w:val="24"/>
        </w:rPr>
        <w:t xml:space="preserve">Closing </w:t>
      </w:r>
    </w:p>
    <w:p w:rsidR="00CE396E" w:rsidRPr="00CE396E" w:rsidRDefault="00CE396E" w:rsidP="00CE396E">
      <w:pPr>
        <w:pStyle w:val="ListParagraph"/>
        <w:spacing w:after="0"/>
        <w:ind w:left="0"/>
        <w:contextualSpacing w:val="0"/>
        <w:jc w:val="both"/>
      </w:pPr>
      <w:r w:rsidRPr="00CE396E">
        <w:t xml:space="preserve">The meeting closed at 5:30pm. </w:t>
      </w:r>
    </w:p>
    <w:p w:rsidR="00AC0449" w:rsidRDefault="00AC0449">
      <w:pPr>
        <w:jc w:val="both"/>
      </w:pPr>
    </w:p>
    <w:sectPr w:rsidR="00AC0449" w:rsidSect="00167B82">
      <w:footerReference w:type="default" r:id="rId8"/>
      <w:pgSz w:w="12240" w:h="15840"/>
      <w:pgMar w:top="1440" w:right="862" w:bottom="862"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4E36" w:rsidRDefault="005B4E36" w:rsidP="007D2F92">
      <w:pPr>
        <w:spacing w:after="0" w:line="240" w:lineRule="auto"/>
      </w:pPr>
      <w:r>
        <w:separator/>
      </w:r>
    </w:p>
  </w:endnote>
  <w:endnote w:type="continuationSeparator" w:id="0">
    <w:p w:rsidR="005B4E36" w:rsidRDefault="005B4E36" w:rsidP="007D2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670168"/>
      <w:docPartObj>
        <w:docPartGallery w:val="Page Numbers (Bottom of Page)"/>
        <w:docPartUnique/>
      </w:docPartObj>
    </w:sdtPr>
    <w:sdtEndPr>
      <w:rPr>
        <w:color w:val="808080" w:themeColor="background1" w:themeShade="80"/>
        <w:spacing w:val="60"/>
      </w:rPr>
    </w:sdtEndPr>
    <w:sdtContent>
      <w:p w:rsidR="00693B59" w:rsidRDefault="00693B59">
        <w:pPr>
          <w:pStyle w:val="Footer"/>
          <w:pBdr>
            <w:top w:val="single" w:sz="4" w:space="1" w:color="D9D9D9" w:themeColor="background1" w:themeShade="D9"/>
          </w:pBdr>
          <w:jc w:val="right"/>
        </w:pPr>
        <w:r>
          <w:fldChar w:fldCharType="begin"/>
        </w:r>
        <w:r>
          <w:instrText xml:space="preserve"> PAGE   \* MERGEFORMAT </w:instrText>
        </w:r>
        <w:r>
          <w:fldChar w:fldCharType="separate"/>
        </w:r>
        <w:r w:rsidR="00437B50">
          <w:rPr>
            <w:noProof/>
          </w:rPr>
          <w:t>7</w:t>
        </w:r>
        <w:r>
          <w:rPr>
            <w:noProof/>
          </w:rPr>
          <w:fldChar w:fldCharType="end"/>
        </w:r>
        <w:r>
          <w:t xml:space="preserve"> | </w:t>
        </w:r>
        <w:r>
          <w:rPr>
            <w:color w:val="808080" w:themeColor="background1" w:themeShade="80"/>
            <w:spacing w:val="60"/>
          </w:rPr>
          <w:t>Page</w:t>
        </w:r>
      </w:p>
    </w:sdtContent>
  </w:sdt>
  <w:p w:rsidR="00693B59" w:rsidRDefault="00693B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4E36" w:rsidRDefault="005B4E36" w:rsidP="007D2F92">
      <w:pPr>
        <w:spacing w:after="0" w:line="240" w:lineRule="auto"/>
      </w:pPr>
      <w:r>
        <w:separator/>
      </w:r>
    </w:p>
  </w:footnote>
  <w:footnote w:type="continuationSeparator" w:id="0">
    <w:p w:rsidR="005B4E36" w:rsidRDefault="005B4E36" w:rsidP="007D2F9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67.6pt;height:650.9pt" o:bullet="t">
        <v:imagedata r:id="rId1" o:title="artBBB6"/>
      </v:shape>
    </w:pict>
  </w:numPicBullet>
  <w:abstractNum w:abstractNumId="0" w15:restartNumberingAfterBreak="0">
    <w:nsid w:val="072F4266"/>
    <w:multiLevelType w:val="hybridMultilevel"/>
    <w:tmpl w:val="E996AB3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1" w15:restartNumberingAfterBreak="0">
    <w:nsid w:val="0C5F4B82"/>
    <w:multiLevelType w:val="hybridMultilevel"/>
    <w:tmpl w:val="EEBC49C4"/>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2" w15:restartNumberingAfterBreak="0">
    <w:nsid w:val="103A3535"/>
    <w:multiLevelType w:val="hybridMultilevel"/>
    <w:tmpl w:val="C4B615C6"/>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 w15:restartNumberingAfterBreak="0">
    <w:nsid w:val="157A0EF8"/>
    <w:multiLevelType w:val="hybridMultilevel"/>
    <w:tmpl w:val="C4BE291E"/>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17D04324"/>
    <w:multiLevelType w:val="hybridMultilevel"/>
    <w:tmpl w:val="D86C25F2"/>
    <w:lvl w:ilvl="0" w:tplc="9444750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B0D0219"/>
    <w:multiLevelType w:val="hybridMultilevel"/>
    <w:tmpl w:val="60A2A690"/>
    <w:lvl w:ilvl="0" w:tplc="60A2A4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A21C67"/>
    <w:multiLevelType w:val="hybridMultilevel"/>
    <w:tmpl w:val="B8B45544"/>
    <w:lvl w:ilvl="0" w:tplc="841460E0">
      <w:start w:val="1"/>
      <w:numFmt w:val="bullet"/>
      <w:lvlText w:val=""/>
      <w:lvlPicBulletId w:val="0"/>
      <w:lvlJc w:val="left"/>
      <w:pPr>
        <w:tabs>
          <w:tab w:val="num" w:pos="720"/>
        </w:tabs>
        <w:ind w:left="720" w:hanging="360"/>
      </w:pPr>
      <w:rPr>
        <w:rFonts w:ascii="Symbol" w:hAnsi="Symbol" w:hint="default"/>
      </w:rPr>
    </w:lvl>
    <w:lvl w:ilvl="1" w:tplc="DC0A26BC" w:tentative="1">
      <w:start w:val="1"/>
      <w:numFmt w:val="bullet"/>
      <w:lvlText w:val=""/>
      <w:lvlPicBulletId w:val="0"/>
      <w:lvlJc w:val="left"/>
      <w:pPr>
        <w:tabs>
          <w:tab w:val="num" w:pos="1440"/>
        </w:tabs>
        <w:ind w:left="1440" w:hanging="360"/>
      </w:pPr>
      <w:rPr>
        <w:rFonts w:ascii="Symbol" w:hAnsi="Symbol" w:hint="default"/>
      </w:rPr>
    </w:lvl>
    <w:lvl w:ilvl="2" w:tplc="43884202" w:tentative="1">
      <w:start w:val="1"/>
      <w:numFmt w:val="bullet"/>
      <w:lvlText w:val=""/>
      <w:lvlPicBulletId w:val="0"/>
      <w:lvlJc w:val="left"/>
      <w:pPr>
        <w:tabs>
          <w:tab w:val="num" w:pos="2160"/>
        </w:tabs>
        <w:ind w:left="2160" w:hanging="360"/>
      </w:pPr>
      <w:rPr>
        <w:rFonts w:ascii="Symbol" w:hAnsi="Symbol" w:hint="default"/>
      </w:rPr>
    </w:lvl>
    <w:lvl w:ilvl="3" w:tplc="A4DE408E" w:tentative="1">
      <w:start w:val="1"/>
      <w:numFmt w:val="bullet"/>
      <w:lvlText w:val=""/>
      <w:lvlPicBulletId w:val="0"/>
      <w:lvlJc w:val="left"/>
      <w:pPr>
        <w:tabs>
          <w:tab w:val="num" w:pos="2880"/>
        </w:tabs>
        <w:ind w:left="2880" w:hanging="360"/>
      </w:pPr>
      <w:rPr>
        <w:rFonts w:ascii="Symbol" w:hAnsi="Symbol" w:hint="default"/>
      </w:rPr>
    </w:lvl>
    <w:lvl w:ilvl="4" w:tplc="D2209CE2" w:tentative="1">
      <w:start w:val="1"/>
      <w:numFmt w:val="bullet"/>
      <w:lvlText w:val=""/>
      <w:lvlPicBulletId w:val="0"/>
      <w:lvlJc w:val="left"/>
      <w:pPr>
        <w:tabs>
          <w:tab w:val="num" w:pos="3600"/>
        </w:tabs>
        <w:ind w:left="3600" w:hanging="360"/>
      </w:pPr>
      <w:rPr>
        <w:rFonts w:ascii="Symbol" w:hAnsi="Symbol" w:hint="default"/>
      </w:rPr>
    </w:lvl>
    <w:lvl w:ilvl="5" w:tplc="0024BAA4" w:tentative="1">
      <w:start w:val="1"/>
      <w:numFmt w:val="bullet"/>
      <w:lvlText w:val=""/>
      <w:lvlPicBulletId w:val="0"/>
      <w:lvlJc w:val="left"/>
      <w:pPr>
        <w:tabs>
          <w:tab w:val="num" w:pos="4320"/>
        </w:tabs>
        <w:ind w:left="4320" w:hanging="360"/>
      </w:pPr>
      <w:rPr>
        <w:rFonts w:ascii="Symbol" w:hAnsi="Symbol" w:hint="default"/>
      </w:rPr>
    </w:lvl>
    <w:lvl w:ilvl="6" w:tplc="C3F64EE0" w:tentative="1">
      <w:start w:val="1"/>
      <w:numFmt w:val="bullet"/>
      <w:lvlText w:val=""/>
      <w:lvlPicBulletId w:val="0"/>
      <w:lvlJc w:val="left"/>
      <w:pPr>
        <w:tabs>
          <w:tab w:val="num" w:pos="5040"/>
        </w:tabs>
        <w:ind w:left="5040" w:hanging="360"/>
      </w:pPr>
      <w:rPr>
        <w:rFonts w:ascii="Symbol" w:hAnsi="Symbol" w:hint="default"/>
      </w:rPr>
    </w:lvl>
    <w:lvl w:ilvl="7" w:tplc="495A7206" w:tentative="1">
      <w:start w:val="1"/>
      <w:numFmt w:val="bullet"/>
      <w:lvlText w:val=""/>
      <w:lvlPicBulletId w:val="0"/>
      <w:lvlJc w:val="left"/>
      <w:pPr>
        <w:tabs>
          <w:tab w:val="num" w:pos="5760"/>
        </w:tabs>
        <w:ind w:left="5760" w:hanging="360"/>
      </w:pPr>
      <w:rPr>
        <w:rFonts w:ascii="Symbol" w:hAnsi="Symbol" w:hint="default"/>
      </w:rPr>
    </w:lvl>
    <w:lvl w:ilvl="8" w:tplc="C8808B92"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D9B7834"/>
    <w:multiLevelType w:val="hybridMultilevel"/>
    <w:tmpl w:val="4F46C0D0"/>
    <w:lvl w:ilvl="0" w:tplc="72D61FEC">
      <w:start w:val="1"/>
      <w:numFmt w:val="bullet"/>
      <w:lvlText w:val=""/>
      <w:lvlPicBulletId w:val="0"/>
      <w:lvlJc w:val="left"/>
      <w:pPr>
        <w:tabs>
          <w:tab w:val="num" w:pos="720"/>
        </w:tabs>
        <w:ind w:left="720" w:hanging="360"/>
      </w:pPr>
      <w:rPr>
        <w:rFonts w:ascii="Symbol" w:hAnsi="Symbol" w:hint="default"/>
      </w:rPr>
    </w:lvl>
    <w:lvl w:ilvl="1" w:tplc="1D6E74A8" w:tentative="1">
      <w:start w:val="1"/>
      <w:numFmt w:val="bullet"/>
      <w:lvlText w:val=""/>
      <w:lvlPicBulletId w:val="0"/>
      <w:lvlJc w:val="left"/>
      <w:pPr>
        <w:tabs>
          <w:tab w:val="num" w:pos="1440"/>
        </w:tabs>
        <w:ind w:left="1440" w:hanging="360"/>
      </w:pPr>
      <w:rPr>
        <w:rFonts w:ascii="Symbol" w:hAnsi="Symbol" w:hint="default"/>
      </w:rPr>
    </w:lvl>
    <w:lvl w:ilvl="2" w:tplc="C83AD138" w:tentative="1">
      <w:start w:val="1"/>
      <w:numFmt w:val="bullet"/>
      <w:lvlText w:val=""/>
      <w:lvlPicBulletId w:val="0"/>
      <w:lvlJc w:val="left"/>
      <w:pPr>
        <w:tabs>
          <w:tab w:val="num" w:pos="2160"/>
        </w:tabs>
        <w:ind w:left="2160" w:hanging="360"/>
      </w:pPr>
      <w:rPr>
        <w:rFonts w:ascii="Symbol" w:hAnsi="Symbol" w:hint="default"/>
      </w:rPr>
    </w:lvl>
    <w:lvl w:ilvl="3" w:tplc="FB34C526" w:tentative="1">
      <w:start w:val="1"/>
      <w:numFmt w:val="bullet"/>
      <w:lvlText w:val=""/>
      <w:lvlPicBulletId w:val="0"/>
      <w:lvlJc w:val="left"/>
      <w:pPr>
        <w:tabs>
          <w:tab w:val="num" w:pos="2880"/>
        </w:tabs>
        <w:ind w:left="2880" w:hanging="360"/>
      </w:pPr>
      <w:rPr>
        <w:rFonts w:ascii="Symbol" w:hAnsi="Symbol" w:hint="default"/>
      </w:rPr>
    </w:lvl>
    <w:lvl w:ilvl="4" w:tplc="DD64C07A" w:tentative="1">
      <w:start w:val="1"/>
      <w:numFmt w:val="bullet"/>
      <w:lvlText w:val=""/>
      <w:lvlPicBulletId w:val="0"/>
      <w:lvlJc w:val="left"/>
      <w:pPr>
        <w:tabs>
          <w:tab w:val="num" w:pos="3600"/>
        </w:tabs>
        <w:ind w:left="3600" w:hanging="360"/>
      </w:pPr>
      <w:rPr>
        <w:rFonts w:ascii="Symbol" w:hAnsi="Symbol" w:hint="default"/>
      </w:rPr>
    </w:lvl>
    <w:lvl w:ilvl="5" w:tplc="8F9248B8" w:tentative="1">
      <w:start w:val="1"/>
      <w:numFmt w:val="bullet"/>
      <w:lvlText w:val=""/>
      <w:lvlPicBulletId w:val="0"/>
      <w:lvlJc w:val="left"/>
      <w:pPr>
        <w:tabs>
          <w:tab w:val="num" w:pos="4320"/>
        </w:tabs>
        <w:ind w:left="4320" w:hanging="360"/>
      </w:pPr>
      <w:rPr>
        <w:rFonts w:ascii="Symbol" w:hAnsi="Symbol" w:hint="default"/>
      </w:rPr>
    </w:lvl>
    <w:lvl w:ilvl="6" w:tplc="2DAEFA76" w:tentative="1">
      <w:start w:val="1"/>
      <w:numFmt w:val="bullet"/>
      <w:lvlText w:val=""/>
      <w:lvlPicBulletId w:val="0"/>
      <w:lvlJc w:val="left"/>
      <w:pPr>
        <w:tabs>
          <w:tab w:val="num" w:pos="5040"/>
        </w:tabs>
        <w:ind w:left="5040" w:hanging="360"/>
      </w:pPr>
      <w:rPr>
        <w:rFonts w:ascii="Symbol" w:hAnsi="Symbol" w:hint="default"/>
      </w:rPr>
    </w:lvl>
    <w:lvl w:ilvl="7" w:tplc="03180238" w:tentative="1">
      <w:start w:val="1"/>
      <w:numFmt w:val="bullet"/>
      <w:lvlText w:val=""/>
      <w:lvlPicBulletId w:val="0"/>
      <w:lvlJc w:val="left"/>
      <w:pPr>
        <w:tabs>
          <w:tab w:val="num" w:pos="5760"/>
        </w:tabs>
        <w:ind w:left="5760" w:hanging="360"/>
      </w:pPr>
      <w:rPr>
        <w:rFonts w:ascii="Symbol" w:hAnsi="Symbol" w:hint="default"/>
      </w:rPr>
    </w:lvl>
    <w:lvl w:ilvl="8" w:tplc="97A4D356"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20080466"/>
    <w:multiLevelType w:val="hybridMultilevel"/>
    <w:tmpl w:val="C41C1E7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9" w15:restartNumberingAfterBreak="0">
    <w:nsid w:val="223A5119"/>
    <w:multiLevelType w:val="hybridMultilevel"/>
    <w:tmpl w:val="F9D06036"/>
    <w:lvl w:ilvl="0" w:tplc="81807000">
      <w:start w:val="1"/>
      <w:numFmt w:val="bullet"/>
      <w:lvlText w:val=""/>
      <w:lvlPicBulletId w:val="0"/>
      <w:lvlJc w:val="left"/>
      <w:pPr>
        <w:tabs>
          <w:tab w:val="num" w:pos="720"/>
        </w:tabs>
        <w:ind w:left="720" w:hanging="360"/>
      </w:pPr>
      <w:rPr>
        <w:rFonts w:ascii="Symbol" w:hAnsi="Symbol" w:hint="default"/>
      </w:rPr>
    </w:lvl>
    <w:lvl w:ilvl="1" w:tplc="45A2C004" w:tentative="1">
      <w:start w:val="1"/>
      <w:numFmt w:val="bullet"/>
      <w:lvlText w:val=""/>
      <w:lvlPicBulletId w:val="0"/>
      <w:lvlJc w:val="left"/>
      <w:pPr>
        <w:tabs>
          <w:tab w:val="num" w:pos="1440"/>
        </w:tabs>
        <w:ind w:left="1440" w:hanging="360"/>
      </w:pPr>
      <w:rPr>
        <w:rFonts w:ascii="Symbol" w:hAnsi="Symbol" w:hint="default"/>
      </w:rPr>
    </w:lvl>
    <w:lvl w:ilvl="2" w:tplc="DD7C7864" w:tentative="1">
      <w:start w:val="1"/>
      <w:numFmt w:val="bullet"/>
      <w:lvlText w:val=""/>
      <w:lvlPicBulletId w:val="0"/>
      <w:lvlJc w:val="left"/>
      <w:pPr>
        <w:tabs>
          <w:tab w:val="num" w:pos="2160"/>
        </w:tabs>
        <w:ind w:left="2160" w:hanging="360"/>
      </w:pPr>
      <w:rPr>
        <w:rFonts w:ascii="Symbol" w:hAnsi="Symbol" w:hint="default"/>
      </w:rPr>
    </w:lvl>
    <w:lvl w:ilvl="3" w:tplc="2E828CF6" w:tentative="1">
      <w:start w:val="1"/>
      <w:numFmt w:val="bullet"/>
      <w:lvlText w:val=""/>
      <w:lvlPicBulletId w:val="0"/>
      <w:lvlJc w:val="left"/>
      <w:pPr>
        <w:tabs>
          <w:tab w:val="num" w:pos="2880"/>
        </w:tabs>
        <w:ind w:left="2880" w:hanging="360"/>
      </w:pPr>
      <w:rPr>
        <w:rFonts w:ascii="Symbol" w:hAnsi="Symbol" w:hint="default"/>
      </w:rPr>
    </w:lvl>
    <w:lvl w:ilvl="4" w:tplc="509CC800" w:tentative="1">
      <w:start w:val="1"/>
      <w:numFmt w:val="bullet"/>
      <w:lvlText w:val=""/>
      <w:lvlPicBulletId w:val="0"/>
      <w:lvlJc w:val="left"/>
      <w:pPr>
        <w:tabs>
          <w:tab w:val="num" w:pos="3600"/>
        </w:tabs>
        <w:ind w:left="3600" w:hanging="360"/>
      </w:pPr>
      <w:rPr>
        <w:rFonts w:ascii="Symbol" w:hAnsi="Symbol" w:hint="default"/>
      </w:rPr>
    </w:lvl>
    <w:lvl w:ilvl="5" w:tplc="31B0ABDE" w:tentative="1">
      <w:start w:val="1"/>
      <w:numFmt w:val="bullet"/>
      <w:lvlText w:val=""/>
      <w:lvlPicBulletId w:val="0"/>
      <w:lvlJc w:val="left"/>
      <w:pPr>
        <w:tabs>
          <w:tab w:val="num" w:pos="4320"/>
        </w:tabs>
        <w:ind w:left="4320" w:hanging="360"/>
      </w:pPr>
      <w:rPr>
        <w:rFonts w:ascii="Symbol" w:hAnsi="Symbol" w:hint="default"/>
      </w:rPr>
    </w:lvl>
    <w:lvl w:ilvl="6" w:tplc="10B43F70" w:tentative="1">
      <w:start w:val="1"/>
      <w:numFmt w:val="bullet"/>
      <w:lvlText w:val=""/>
      <w:lvlPicBulletId w:val="0"/>
      <w:lvlJc w:val="left"/>
      <w:pPr>
        <w:tabs>
          <w:tab w:val="num" w:pos="5040"/>
        </w:tabs>
        <w:ind w:left="5040" w:hanging="360"/>
      </w:pPr>
      <w:rPr>
        <w:rFonts w:ascii="Symbol" w:hAnsi="Symbol" w:hint="default"/>
      </w:rPr>
    </w:lvl>
    <w:lvl w:ilvl="7" w:tplc="2856F7F6" w:tentative="1">
      <w:start w:val="1"/>
      <w:numFmt w:val="bullet"/>
      <w:lvlText w:val=""/>
      <w:lvlPicBulletId w:val="0"/>
      <w:lvlJc w:val="left"/>
      <w:pPr>
        <w:tabs>
          <w:tab w:val="num" w:pos="5760"/>
        </w:tabs>
        <w:ind w:left="5760" w:hanging="360"/>
      </w:pPr>
      <w:rPr>
        <w:rFonts w:ascii="Symbol" w:hAnsi="Symbol" w:hint="default"/>
      </w:rPr>
    </w:lvl>
    <w:lvl w:ilvl="8" w:tplc="3BE8C2D2"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29C51315"/>
    <w:multiLevelType w:val="hybridMultilevel"/>
    <w:tmpl w:val="332A33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C453A3"/>
    <w:multiLevelType w:val="hybridMultilevel"/>
    <w:tmpl w:val="98321CCE"/>
    <w:lvl w:ilvl="0" w:tplc="503EB9A2">
      <w:start w:val="1"/>
      <w:numFmt w:val="bullet"/>
      <w:lvlText w:val=""/>
      <w:lvlPicBulletId w:val="0"/>
      <w:lvlJc w:val="left"/>
      <w:pPr>
        <w:tabs>
          <w:tab w:val="num" w:pos="720"/>
        </w:tabs>
        <w:ind w:left="720" w:hanging="360"/>
      </w:pPr>
      <w:rPr>
        <w:rFonts w:ascii="Symbol" w:hAnsi="Symbol" w:hint="default"/>
      </w:rPr>
    </w:lvl>
    <w:lvl w:ilvl="1" w:tplc="22603C94" w:tentative="1">
      <w:start w:val="1"/>
      <w:numFmt w:val="bullet"/>
      <w:lvlText w:val=""/>
      <w:lvlPicBulletId w:val="0"/>
      <w:lvlJc w:val="left"/>
      <w:pPr>
        <w:tabs>
          <w:tab w:val="num" w:pos="1440"/>
        </w:tabs>
        <w:ind w:left="1440" w:hanging="360"/>
      </w:pPr>
      <w:rPr>
        <w:rFonts w:ascii="Symbol" w:hAnsi="Symbol" w:hint="default"/>
      </w:rPr>
    </w:lvl>
    <w:lvl w:ilvl="2" w:tplc="608A2746" w:tentative="1">
      <w:start w:val="1"/>
      <w:numFmt w:val="bullet"/>
      <w:lvlText w:val=""/>
      <w:lvlPicBulletId w:val="0"/>
      <w:lvlJc w:val="left"/>
      <w:pPr>
        <w:tabs>
          <w:tab w:val="num" w:pos="2160"/>
        </w:tabs>
        <w:ind w:left="2160" w:hanging="360"/>
      </w:pPr>
      <w:rPr>
        <w:rFonts w:ascii="Symbol" w:hAnsi="Symbol" w:hint="default"/>
      </w:rPr>
    </w:lvl>
    <w:lvl w:ilvl="3" w:tplc="263069F4" w:tentative="1">
      <w:start w:val="1"/>
      <w:numFmt w:val="bullet"/>
      <w:lvlText w:val=""/>
      <w:lvlPicBulletId w:val="0"/>
      <w:lvlJc w:val="left"/>
      <w:pPr>
        <w:tabs>
          <w:tab w:val="num" w:pos="2880"/>
        </w:tabs>
        <w:ind w:left="2880" w:hanging="360"/>
      </w:pPr>
      <w:rPr>
        <w:rFonts w:ascii="Symbol" w:hAnsi="Symbol" w:hint="default"/>
      </w:rPr>
    </w:lvl>
    <w:lvl w:ilvl="4" w:tplc="2D50A3F6" w:tentative="1">
      <w:start w:val="1"/>
      <w:numFmt w:val="bullet"/>
      <w:lvlText w:val=""/>
      <w:lvlPicBulletId w:val="0"/>
      <w:lvlJc w:val="left"/>
      <w:pPr>
        <w:tabs>
          <w:tab w:val="num" w:pos="3600"/>
        </w:tabs>
        <w:ind w:left="3600" w:hanging="360"/>
      </w:pPr>
      <w:rPr>
        <w:rFonts w:ascii="Symbol" w:hAnsi="Symbol" w:hint="default"/>
      </w:rPr>
    </w:lvl>
    <w:lvl w:ilvl="5" w:tplc="87BE2B7C" w:tentative="1">
      <w:start w:val="1"/>
      <w:numFmt w:val="bullet"/>
      <w:lvlText w:val=""/>
      <w:lvlPicBulletId w:val="0"/>
      <w:lvlJc w:val="left"/>
      <w:pPr>
        <w:tabs>
          <w:tab w:val="num" w:pos="4320"/>
        </w:tabs>
        <w:ind w:left="4320" w:hanging="360"/>
      </w:pPr>
      <w:rPr>
        <w:rFonts w:ascii="Symbol" w:hAnsi="Symbol" w:hint="default"/>
      </w:rPr>
    </w:lvl>
    <w:lvl w:ilvl="6" w:tplc="A9EEADF8" w:tentative="1">
      <w:start w:val="1"/>
      <w:numFmt w:val="bullet"/>
      <w:lvlText w:val=""/>
      <w:lvlPicBulletId w:val="0"/>
      <w:lvlJc w:val="left"/>
      <w:pPr>
        <w:tabs>
          <w:tab w:val="num" w:pos="5040"/>
        </w:tabs>
        <w:ind w:left="5040" w:hanging="360"/>
      </w:pPr>
      <w:rPr>
        <w:rFonts w:ascii="Symbol" w:hAnsi="Symbol" w:hint="default"/>
      </w:rPr>
    </w:lvl>
    <w:lvl w:ilvl="7" w:tplc="71D6B5AC" w:tentative="1">
      <w:start w:val="1"/>
      <w:numFmt w:val="bullet"/>
      <w:lvlText w:val=""/>
      <w:lvlPicBulletId w:val="0"/>
      <w:lvlJc w:val="left"/>
      <w:pPr>
        <w:tabs>
          <w:tab w:val="num" w:pos="5760"/>
        </w:tabs>
        <w:ind w:left="5760" w:hanging="360"/>
      </w:pPr>
      <w:rPr>
        <w:rFonts w:ascii="Symbol" w:hAnsi="Symbol" w:hint="default"/>
      </w:rPr>
    </w:lvl>
    <w:lvl w:ilvl="8" w:tplc="1B12D63C"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BB74AD9"/>
    <w:multiLevelType w:val="hybridMultilevel"/>
    <w:tmpl w:val="7BC0FE1A"/>
    <w:lvl w:ilvl="0" w:tplc="C3A8BC86">
      <w:start w:val="1"/>
      <w:numFmt w:val="bullet"/>
      <w:lvlText w:val=""/>
      <w:lvlPicBulletId w:val="0"/>
      <w:lvlJc w:val="left"/>
      <w:pPr>
        <w:tabs>
          <w:tab w:val="num" w:pos="720"/>
        </w:tabs>
        <w:ind w:left="720" w:hanging="360"/>
      </w:pPr>
      <w:rPr>
        <w:rFonts w:ascii="Symbol" w:hAnsi="Symbol" w:hint="default"/>
      </w:rPr>
    </w:lvl>
    <w:lvl w:ilvl="1" w:tplc="D0C6E0FC" w:tentative="1">
      <w:start w:val="1"/>
      <w:numFmt w:val="bullet"/>
      <w:lvlText w:val=""/>
      <w:lvlPicBulletId w:val="0"/>
      <w:lvlJc w:val="left"/>
      <w:pPr>
        <w:tabs>
          <w:tab w:val="num" w:pos="1440"/>
        </w:tabs>
        <w:ind w:left="1440" w:hanging="360"/>
      </w:pPr>
      <w:rPr>
        <w:rFonts w:ascii="Symbol" w:hAnsi="Symbol" w:hint="default"/>
      </w:rPr>
    </w:lvl>
    <w:lvl w:ilvl="2" w:tplc="DA6CDAE2" w:tentative="1">
      <w:start w:val="1"/>
      <w:numFmt w:val="bullet"/>
      <w:lvlText w:val=""/>
      <w:lvlPicBulletId w:val="0"/>
      <w:lvlJc w:val="left"/>
      <w:pPr>
        <w:tabs>
          <w:tab w:val="num" w:pos="2160"/>
        </w:tabs>
        <w:ind w:left="2160" w:hanging="360"/>
      </w:pPr>
      <w:rPr>
        <w:rFonts w:ascii="Symbol" w:hAnsi="Symbol" w:hint="default"/>
      </w:rPr>
    </w:lvl>
    <w:lvl w:ilvl="3" w:tplc="8A4A9F00" w:tentative="1">
      <w:start w:val="1"/>
      <w:numFmt w:val="bullet"/>
      <w:lvlText w:val=""/>
      <w:lvlPicBulletId w:val="0"/>
      <w:lvlJc w:val="left"/>
      <w:pPr>
        <w:tabs>
          <w:tab w:val="num" w:pos="2880"/>
        </w:tabs>
        <w:ind w:left="2880" w:hanging="360"/>
      </w:pPr>
      <w:rPr>
        <w:rFonts w:ascii="Symbol" w:hAnsi="Symbol" w:hint="default"/>
      </w:rPr>
    </w:lvl>
    <w:lvl w:ilvl="4" w:tplc="6AEE8F70" w:tentative="1">
      <w:start w:val="1"/>
      <w:numFmt w:val="bullet"/>
      <w:lvlText w:val=""/>
      <w:lvlPicBulletId w:val="0"/>
      <w:lvlJc w:val="left"/>
      <w:pPr>
        <w:tabs>
          <w:tab w:val="num" w:pos="3600"/>
        </w:tabs>
        <w:ind w:left="3600" w:hanging="360"/>
      </w:pPr>
      <w:rPr>
        <w:rFonts w:ascii="Symbol" w:hAnsi="Symbol" w:hint="default"/>
      </w:rPr>
    </w:lvl>
    <w:lvl w:ilvl="5" w:tplc="3CB44CD8" w:tentative="1">
      <w:start w:val="1"/>
      <w:numFmt w:val="bullet"/>
      <w:lvlText w:val=""/>
      <w:lvlPicBulletId w:val="0"/>
      <w:lvlJc w:val="left"/>
      <w:pPr>
        <w:tabs>
          <w:tab w:val="num" w:pos="4320"/>
        </w:tabs>
        <w:ind w:left="4320" w:hanging="360"/>
      </w:pPr>
      <w:rPr>
        <w:rFonts w:ascii="Symbol" w:hAnsi="Symbol" w:hint="default"/>
      </w:rPr>
    </w:lvl>
    <w:lvl w:ilvl="6" w:tplc="8416BE92" w:tentative="1">
      <w:start w:val="1"/>
      <w:numFmt w:val="bullet"/>
      <w:lvlText w:val=""/>
      <w:lvlPicBulletId w:val="0"/>
      <w:lvlJc w:val="left"/>
      <w:pPr>
        <w:tabs>
          <w:tab w:val="num" w:pos="5040"/>
        </w:tabs>
        <w:ind w:left="5040" w:hanging="360"/>
      </w:pPr>
      <w:rPr>
        <w:rFonts w:ascii="Symbol" w:hAnsi="Symbol" w:hint="default"/>
      </w:rPr>
    </w:lvl>
    <w:lvl w:ilvl="7" w:tplc="A0E4E7C2" w:tentative="1">
      <w:start w:val="1"/>
      <w:numFmt w:val="bullet"/>
      <w:lvlText w:val=""/>
      <w:lvlPicBulletId w:val="0"/>
      <w:lvlJc w:val="left"/>
      <w:pPr>
        <w:tabs>
          <w:tab w:val="num" w:pos="5760"/>
        </w:tabs>
        <w:ind w:left="5760" w:hanging="360"/>
      </w:pPr>
      <w:rPr>
        <w:rFonts w:ascii="Symbol" w:hAnsi="Symbol" w:hint="default"/>
      </w:rPr>
    </w:lvl>
    <w:lvl w:ilvl="8" w:tplc="A5DA1E62"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2CD51A64"/>
    <w:multiLevelType w:val="hybridMultilevel"/>
    <w:tmpl w:val="6F18840A"/>
    <w:lvl w:ilvl="0" w:tplc="3CE0DFE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FC670EB"/>
    <w:multiLevelType w:val="hybridMultilevel"/>
    <w:tmpl w:val="93F6E1F0"/>
    <w:lvl w:ilvl="0" w:tplc="55E470C0">
      <w:start w:val="1"/>
      <w:numFmt w:val="bullet"/>
      <w:lvlText w:val=""/>
      <w:lvlPicBulletId w:val="0"/>
      <w:lvlJc w:val="left"/>
      <w:pPr>
        <w:tabs>
          <w:tab w:val="num" w:pos="720"/>
        </w:tabs>
        <w:ind w:left="720" w:hanging="360"/>
      </w:pPr>
      <w:rPr>
        <w:rFonts w:ascii="Symbol" w:hAnsi="Symbol" w:hint="default"/>
      </w:rPr>
    </w:lvl>
    <w:lvl w:ilvl="1" w:tplc="D62AC738" w:tentative="1">
      <w:start w:val="1"/>
      <w:numFmt w:val="bullet"/>
      <w:lvlText w:val=""/>
      <w:lvlPicBulletId w:val="0"/>
      <w:lvlJc w:val="left"/>
      <w:pPr>
        <w:tabs>
          <w:tab w:val="num" w:pos="1440"/>
        </w:tabs>
        <w:ind w:left="1440" w:hanging="360"/>
      </w:pPr>
      <w:rPr>
        <w:rFonts w:ascii="Symbol" w:hAnsi="Symbol" w:hint="default"/>
      </w:rPr>
    </w:lvl>
    <w:lvl w:ilvl="2" w:tplc="40CEB4C8" w:tentative="1">
      <w:start w:val="1"/>
      <w:numFmt w:val="bullet"/>
      <w:lvlText w:val=""/>
      <w:lvlPicBulletId w:val="0"/>
      <w:lvlJc w:val="left"/>
      <w:pPr>
        <w:tabs>
          <w:tab w:val="num" w:pos="2160"/>
        </w:tabs>
        <w:ind w:left="2160" w:hanging="360"/>
      </w:pPr>
      <w:rPr>
        <w:rFonts w:ascii="Symbol" w:hAnsi="Symbol" w:hint="default"/>
      </w:rPr>
    </w:lvl>
    <w:lvl w:ilvl="3" w:tplc="D924DB1C" w:tentative="1">
      <w:start w:val="1"/>
      <w:numFmt w:val="bullet"/>
      <w:lvlText w:val=""/>
      <w:lvlPicBulletId w:val="0"/>
      <w:lvlJc w:val="left"/>
      <w:pPr>
        <w:tabs>
          <w:tab w:val="num" w:pos="2880"/>
        </w:tabs>
        <w:ind w:left="2880" w:hanging="360"/>
      </w:pPr>
      <w:rPr>
        <w:rFonts w:ascii="Symbol" w:hAnsi="Symbol" w:hint="default"/>
      </w:rPr>
    </w:lvl>
    <w:lvl w:ilvl="4" w:tplc="7AE292B0" w:tentative="1">
      <w:start w:val="1"/>
      <w:numFmt w:val="bullet"/>
      <w:lvlText w:val=""/>
      <w:lvlPicBulletId w:val="0"/>
      <w:lvlJc w:val="left"/>
      <w:pPr>
        <w:tabs>
          <w:tab w:val="num" w:pos="3600"/>
        </w:tabs>
        <w:ind w:left="3600" w:hanging="360"/>
      </w:pPr>
      <w:rPr>
        <w:rFonts w:ascii="Symbol" w:hAnsi="Symbol" w:hint="default"/>
      </w:rPr>
    </w:lvl>
    <w:lvl w:ilvl="5" w:tplc="EC64411E" w:tentative="1">
      <w:start w:val="1"/>
      <w:numFmt w:val="bullet"/>
      <w:lvlText w:val=""/>
      <w:lvlPicBulletId w:val="0"/>
      <w:lvlJc w:val="left"/>
      <w:pPr>
        <w:tabs>
          <w:tab w:val="num" w:pos="4320"/>
        </w:tabs>
        <w:ind w:left="4320" w:hanging="360"/>
      </w:pPr>
      <w:rPr>
        <w:rFonts w:ascii="Symbol" w:hAnsi="Symbol" w:hint="default"/>
      </w:rPr>
    </w:lvl>
    <w:lvl w:ilvl="6" w:tplc="B002D79E" w:tentative="1">
      <w:start w:val="1"/>
      <w:numFmt w:val="bullet"/>
      <w:lvlText w:val=""/>
      <w:lvlPicBulletId w:val="0"/>
      <w:lvlJc w:val="left"/>
      <w:pPr>
        <w:tabs>
          <w:tab w:val="num" w:pos="5040"/>
        </w:tabs>
        <w:ind w:left="5040" w:hanging="360"/>
      </w:pPr>
      <w:rPr>
        <w:rFonts w:ascii="Symbol" w:hAnsi="Symbol" w:hint="default"/>
      </w:rPr>
    </w:lvl>
    <w:lvl w:ilvl="7" w:tplc="8070F1CC" w:tentative="1">
      <w:start w:val="1"/>
      <w:numFmt w:val="bullet"/>
      <w:lvlText w:val=""/>
      <w:lvlPicBulletId w:val="0"/>
      <w:lvlJc w:val="left"/>
      <w:pPr>
        <w:tabs>
          <w:tab w:val="num" w:pos="5760"/>
        </w:tabs>
        <w:ind w:left="5760" w:hanging="360"/>
      </w:pPr>
      <w:rPr>
        <w:rFonts w:ascii="Symbol" w:hAnsi="Symbol" w:hint="default"/>
      </w:rPr>
    </w:lvl>
    <w:lvl w:ilvl="8" w:tplc="B6C67640"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305900C1"/>
    <w:multiLevelType w:val="hybridMultilevel"/>
    <w:tmpl w:val="1EAE4E1E"/>
    <w:lvl w:ilvl="0" w:tplc="641E29E0">
      <w:start w:val="1"/>
      <w:numFmt w:val="bullet"/>
      <w:lvlText w:val=""/>
      <w:lvlPicBulletId w:val="0"/>
      <w:lvlJc w:val="left"/>
      <w:pPr>
        <w:tabs>
          <w:tab w:val="num" w:pos="720"/>
        </w:tabs>
        <w:ind w:left="720" w:hanging="360"/>
      </w:pPr>
      <w:rPr>
        <w:rFonts w:ascii="Symbol" w:hAnsi="Symbol" w:hint="default"/>
      </w:rPr>
    </w:lvl>
    <w:lvl w:ilvl="1" w:tplc="C03429F6" w:tentative="1">
      <w:start w:val="1"/>
      <w:numFmt w:val="bullet"/>
      <w:lvlText w:val=""/>
      <w:lvlPicBulletId w:val="0"/>
      <w:lvlJc w:val="left"/>
      <w:pPr>
        <w:tabs>
          <w:tab w:val="num" w:pos="1440"/>
        </w:tabs>
        <w:ind w:left="1440" w:hanging="360"/>
      </w:pPr>
      <w:rPr>
        <w:rFonts w:ascii="Symbol" w:hAnsi="Symbol" w:hint="default"/>
      </w:rPr>
    </w:lvl>
    <w:lvl w:ilvl="2" w:tplc="05F6F974" w:tentative="1">
      <w:start w:val="1"/>
      <w:numFmt w:val="bullet"/>
      <w:lvlText w:val=""/>
      <w:lvlPicBulletId w:val="0"/>
      <w:lvlJc w:val="left"/>
      <w:pPr>
        <w:tabs>
          <w:tab w:val="num" w:pos="2160"/>
        </w:tabs>
        <w:ind w:left="2160" w:hanging="360"/>
      </w:pPr>
      <w:rPr>
        <w:rFonts w:ascii="Symbol" w:hAnsi="Symbol" w:hint="default"/>
      </w:rPr>
    </w:lvl>
    <w:lvl w:ilvl="3" w:tplc="6AFA53CE" w:tentative="1">
      <w:start w:val="1"/>
      <w:numFmt w:val="bullet"/>
      <w:lvlText w:val=""/>
      <w:lvlPicBulletId w:val="0"/>
      <w:lvlJc w:val="left"/>
      <w:pPr>
        <w:tabs>
          <w:tab w:val="num" w:pos="2880"/>
        </w:tabs>
        <w:ind w:left="2880" w:hanging="360"/>
      </w:pPr>
      <w:rPr>
        <w:rFonts w:ascii="Symbol" w:hAnsi="Symbol" w:hint="default"/>
      </w:rPr>
    </w:lvl>
    <w:lvl w:ilvl="4" w:tplc="8926E2C2" w:tentative="1">
      <w:start w:val="1"/>
      <w:numFmt w:val="bullet"/>
      <w:lvlText w:val=""/>
      <w:lvlPicBulletId w:val="0"/>
      <w:lvlJc w:val="left"/>
      <w:pPr>
        <w:tabs>
          <w:tab w:val="num" w:pos="3600"/>
        </w:tabs>
        <w:ind w:left="3600" w:hanging="360"/>
      </w:pPr>
      <w:rPr>
        <w:rFonts w:ascii="Symbol" w:hAnsi="Symbol" w:hint="default"/>
      </w:rPr>
    </w:lvl>
    <w:lvl w:ilvl="5" w:tplc="C3982C22" w:tentative="1">
      <w:start w:val="1"/>
      <w:numFmt w:val="bullet"/>
      <w:lvlText w:val=""/>
      <w:lvlPicBulletId w:val="0"/>
      <w:lvlJc w:val="left"/>
      <w:pPr>
        <w:tabs>
          <w:tab w:val="num" w:pos="4320"/>
        </w:tabs>
        <w:ind w:left="4320" w:hanging="360"/>
      </w:pPr>
      <w:rPr>
        <w:rFonts w:ascii="Symbol" w:hAnsi="Symbol" w:hint="default"/>
      </w:rPr>
    </w:lvl>
    <w:lvl w:ilvl="6" w:tplc="8BE69C22" w:tentative="1">
      <w:start w:val="1"/>
      <w:numFmt w:val="bullet"/>
      <w:lvlText w:val=""/>
      <w:lvlPicBulletId w:val="0"/>
      <w:lvlJc w:val="left"/>
      <w:pPr>
        <w:tabs>
          <w:tab w:val="num" w:pos="5040"/>
        </w:tabs>
        <w:ind w:left="5040" w:hanging="360"/>
      </w:pPr>
      <w:rPr>
        <w:rFonts w:ascii="Symbol" w:hAnsi="Symbol" w:hint="default"/>
      </w:rPr>
    </w:lvl>
    <w:lvl w:ilvl="7" w:tplc="72B04774" w:tentative="1">
      <w:start w:val="1"/>
      <w:numFmt w:val="bullet"/>
      <w:lvlText w:val=""/>
      <w:lvlPicBulletId w:val="0"/>
      <w:lvlJc w:val="left"/>
      <w:pPr>
        <w:tabs>
          <w:tab w:val="num" w:pos="5760"/>
        </w:tabs>
        <w:ind w:left="5760" w:hanging="360"/>
      </w:pPr>
      <w:rPr>
        <w:rFonts w:ascii="Symbol" w:hAnsi="Symbol" w:hint="default"/>
      </w:rPr>
    </w:lvl>
    <w:lvl w:ilvl="8" w:tplc="A1A48AA4"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30B67240"/>
    <w:multiLevelType w:val="hybridMultilevel"/>
    <w:tmpl w:val="C97898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2CE3343"/>
    <w:multiLevelType w:val="hybridMultilevel"/>
    <w:tmpl w:val="77D45E26"/>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8" w15:restartNumberingAfterBreak="0">
    <w:nsid w:val="365D4457"/>
    <w:multiLevelType w:val="hybridMultilevel"/>
    <w:tmpl w:val="E99224C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19" w15:restartNumberingAfterBreak="0">
    <w:nsid w:val="36CF4F86"/>
    <w:multiLevelType w:val="hybridMultilevel"/>
    <w:tmpl w:val="352E7874"/>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15:restartNumberingAfterBreak="0">
    <w:nsid w:val="39151F79"/>
    <w:multiLevelType w:val="hybridMultilevel"/>
    <w:tmpl w:val="1416FD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A9808D3"/>
    <w:multiLevelType w:val="hybridMultilevel"/>
    <w:tmpl w:val="BA723854"/>
    <w:lvl w:ilvl="0" w:tplc="FD286B08">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AE35028"/>
    <w:multiLevelType w:val="hybridMultilevel"/>
    <w:tmpl w:val="ED9E8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A42845"/>
    <w:multiLevelType w:val="hybridMultilevel"/>
    <w:tmpl w:val="1CD6839E"/>
    <w:lvl w:ilvl="0" w:tplc="867E267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227080A"/>
    <w:multiLevelType w:val="hybridMultilevel"/>
    <w:tmpl w:val="471682D6"/>
    <w:lvl w:ilvl="0" w:tplc="DE60AB1A">
      <w:start w:val="1"/>
      <w:numFmt w:val="bullet"/>
      <w:lvlText w:val=""/>
      <w:lvlPicBulletId w:val="0"/>
      <w:lvlJc w:val="left"/>
      <w:pPr>
        <w:tabs>
          <w:tab w:val="num" w:pos="720"/>
        </w:tabs>
        <w:ind w:left="720" w:hanging="360"/>
      </w:pPr>
      <w:rPr>
        <w:rFonts w:ascii="Symbol" w:hAnsi="Symbol" w:hint="default"/>
      </w:rPr>
    </w:lvl>
    <w:lvl w:ilvl="1" w:tplc="903CB68E" w:tentative="1">
      <w:start w:val="1"/>
      <w:numFmt w:val="bullet"/>
      <w:lvlText w:val=""/>
      <w:lvlPicBulletId w:val="0"/>
      <w:lvlJc w:val="left"/>
      <w:pPr>
        <w:tabs>
          <w:tab w:val="num" w:pos="1440"/>
        </w:tabs>
        <w:ind w:left="1440" w:hanging="360"/>
      </w:pPr>
      <w:rPr>
        <w:rFonts w:ascii="Symbol" w:hAnsi="Symbol" w:hint="default"/>
      </w:rPr>
    </w:lvl>
    <w:lvl w:ilvl="2" w:tplc="E8E8AD8E" w:tentative="1">
      <w:start w:val="1"/>
      <w:numFmt w:val="bullet"/>
      <w:lvlText w:val=""/>
      <w:lvlPicBulletId w:val="0"/>
      <w:lvlJc w:val="left"/>
      <w:pPr>
        <w:tabs>
          <w:tab w:val="num" w:pos="2160"/>
        </w:tabs>
        <w:ind w:left="2160" w:hanging="360"/>
      </w:pPr>
      <w:rPr>
        <w:rFonts w:ascii="Symbol" w:hAnsi="Symbol" w:hint="default"/>
      </w:rPr>
    </w:lvl>
    <w:lvl w:ilvl="3" w:tplc="C7024182" w:tentative="1">
      <w:start w:val="1"/>
      <w:numFmt w:val="bullet"/>
      <w:lvlText w:val=""/>
      <w:lvlPicBulletId w:val="0"/>
      <w:lvlJc w:val="left"/>
      <w:pPr>
        <w:tabs>
          <w:tab w:val="num" w:pos="2880"/>
        </w:tabs>
        <w:ind w:left="2880" w:hanging="360"/>
      </w:pPr>
      <w:rPr>
        <w:rFonts w:ascii="Symbol" w:hAnsi="Symbol" w:hint="default"/>
      </w:rPr>
    </w:lvl>
    <w:lvl w:ilvl="4" w:tplc="91841782" w:tentative="1">
      <w:start w:val="1"/>
      <w:numFmt w:val="bullet"/>
      <w:lvlText w:val=""/>
      <w:lvlPicBulletId w:val="0"/>
      <w:lvlJc w:val="left"/>
      <w:pPr>
        <w:tabs>
          <w:tab w:val="num" w:pos="3600"/>
        </w:tabs>
        <w:ind w:left="3600" w:hanging="360"/>
      </w:pPr>
      <w:rPr>
        <w:rFonts w:ascii="Symbol" w:hAnsi="Symbol" w:hint="default"/>
      </w:rPr>
    </w:lvl>
    <w:lvl w:ilvl="5" w:tplc="4E90587C" w:tentative="1">
      <w:start w:val="1"/>
      <w:numFmt w:val="bullet"/>
      <w:lvlText w:val=""/>
      <w:lvlPicBulletId w:val="0"/>
      <w:lvlJc w:val="left"/>
      <w:pPr>
        <w:tabs>
          <w:tab w:val="num" w:pos="4320"/>
        </w:tabs>
        <w:ind w:left="4320" w:hanging="360"/>
      </w:pPr>
      <w:rPr>
        <w:rFonts w:ascii="Symbol" w:hAnsi="Symbol" w:hint="default"/>
      </w:rPr>
    </w:lvl>
    <w:lvl w:ilvl="6" w:tplc="DF02DD7C" w:tentative="1">
      <w:start w:val="1"/>
      <w:numFmt w:val="bullet"/>
      <w:lvlText w:val=""/>
      <w:lvlPicBulletId w:val="0"/>
      <w:lvlJc w:val="left"/>
      <w:pPr>
        <w:tabs>
          <w:tab w:val="num" w:pos="5040"/>
        </w:tabs>
        <w:ind w:left="5040" w:hanging="360"/>
      </w:pPr>
      <w:rPr>
        <w:rFonts w:ascii="Symbol" w:hAnsi="Symbol" w:hint="default"/>
      </w:rPr>
    </w:lvl>
    <w:lvl w:ilvl="7" w:tplc="86944B1C" w:tentative="1">
      <w:start w:val="1"/>
      <w:numFmt w:val="bullet"/>
      <w:lvlText w:val=""/>
      <w:lvlPicBulletId w:val="0"/>
      <w:lvlJc w:val="left"/>
      <w:pPr>
        <w:tabs>
          <w:tab w:val="num" w:pos="5760"/>
        </w:tabs>
        <w:ind w:left="5760" w:hanging="360"/>
      </w:pPr>
      <w:rPr>
        <w:rFonts w:ascii="Symbol" w:hAnsi="Symbol" w:hint="default"/>
      </w:rPr>
    </w:lvl>
    <w:lvl w:ilvl="8" w:tplc="0130D59A" w:tentative="1">
      <w:start w:val="1"/>
      <w:numFmt w:val="bullet"/>
      <w:lvlText w:val=""/>
      <w:lvlPicBulletId w:val="0"/>
      <w:lvlJc w:val="left"/>
      <w:pPr>
        <w:tabs>
          <w:tab w:val="num" w:pos="6480"/>
        </w:tabs>
        <w:ind w:left="6480" w:hanging="360"/>
      </w:pPr>
      <w:rPr>
        <w:rFonts w:ascii="Symbol" w:hAnsi="Symbol" w:hint="default"/>
      </w:rPr>
    </w:lvl>
  </w:abstractNum>
  <w:abstractNum w:abstractNumId="25" w15:restartNumberingAfterBreak="0">
    <w:nsid w:val="43E20640"/>
    <w:multiLevelType w:val="hybridMultilevel"/>
    <w:tmpl w:val="DD0EFB0A"/>
    <w:lvl w:ilvl="0" w:tplc="365E4124">
      <w:start w:val="1"/>
      <w:numFmt w:val="bullet"/>
      <w:lvlText w:val=""/>
      <w:lvlPicBulletId w:val="0"/>
      <w:lvlJc w:val="left"/>
      <w:pPr>
        <w:tabs>
          <w:tab w:val="num" w:pos="720"/>
        </w:tabs>
        <w:ind w:left="720" w:hanging="360"/>
      </w:pPr>
      <w:rPr>
        <w:rFonts w:ascii="Symbol" w:hAnsi="Symbol" w:hint="default"/>
      </w:rPr>
    </w:lvl>
    <w:lvl w:ilvl="1" w:tplc="96CC9032" w:tentative="1">
      <w:start w:val="1"/>
      <w:numFmt w:val="bullet"/>
      <w:lvlText w:val=""/>
      <w:lvlPicBulletId w:val="0"/>
      <w:lvlJc w:val="left"/>
      <w:pPr>
        <w:tabs>
          <w:tab w:val="num" w:pos="1440"/>
        </w:tabs>
        <w:ind w:left="1440" w:hanging="360"/>
      </w:pPr>
      <w:rPr>
        <w:rFonts w:ascii="Symbol" w:hAnsi="Symbol" w:hint="default"/>
      </w:rPr>
    </w:lvl>
    <w:lvl w:ilvl="2" w:tplc="54603A84" w:tentative="1">
      <w:start w:val="1"/>
      <w:numFmt w:val="bullet"/>
      <w:lvlText w:val=""/>
      <w:lvlPicBulletId w:val="0"/>
      <w:lvlJc w:val="left"/>
      <w:pPr>
        <w:tabs>
          <w:tab w:val="num" w:pos="2160"/>
        </w:tabs>
        <w:ind w:left="2160" w:hanging="360"/>
      </w:pPr>
      <w:rPr>
        <w:rFonts w:ascii="Symbol" w:hAnsi="Symbol" w:hint="default"/>
      </w:rPr>
    </w:lvl>
    <w:lvl w:ilvl="3" w:tplc="5A443BB8" w:tentative="1">
      <w:start w:val="1"/>
      <w:numFmt w:val="bullet"/>
      <w:lvlText w:val=""/>
      <w:lvlPicBulletId w:val="0"/>
      <w:lvlJc w:val="left"/>
      <w:pPr>
        <w:tabs>
          <w:tab w:val="num" w:pos="2880"/>
        </w:tabs>
        <w:ind w:left="2880" w:hanging="360"/>
      </w:pPr>
      <w:rPr>
        <w:rFonts w:ascii="Symbol" w:hAnsi="Symbol" w:hint="default"/>
      </w:rPr>
    </w:lvl>
    <w:lvl w:ilvl="4" w:tplc="6F6629CA" w:tentative="1">
      <w:start w:val="1"/>
      <w:numFmt w:val="bullet"/>
      <w:lvlText w:val=""/>
      <w:lvlPicBulletId w:val="0"/>
      <w:lvlJc w:val="left"/>
      <w:pPr>
        <w:tabs>
          <w:tab w:val="num" w:pos="3600"/>
        </w:tabs>
        <w:ind w:left="3600" w:hanging="360"/>
      </w:pPr>
      <w:rPr>
        <w:rFonts w:ascii="Symbol" w:hAnsi="Symbol" w:hint="default"/>
      </w:rPr>
    </w:lvl>
    <w:lvl w:ilvl="5" w:tplc="7F4C2A6E" w:tentative="1">
      <w:start w:val="1"/>
      <w:numFmt w:val="bullet"/>
      <w:lvlText w:val=""/>
      <w:lvlPicBulletId w:val="0"/>
      <w:lvlJc w:val="left"/>
      <w:pPr>
        <w:tabs>
          <w:tab w:val="num" w:pos="4320"/>
        </w:tabs>
        <w:ind w:left="4320" w:hanging="360"/>
      </w:pPr>
      <w:rPr>
        <w:rFonts w:ascii="Symbol" w:hAnsi="Symbol" w:hint="default"/>
      </w:rPr>
    </w:lvl>
    <w:lvl w:ilvl="6" w:tplc="1622838C" w:tentative="1">
      <w:start w:val="1"/>
      <w:numFmt w:val="bullet"/>
      <w:lvlText w:val=""/>
      <w:lvlPicBulletId w:val="0"/>
      <w:lvlJc w:val="left"/>
      <w:pPr>
        <w:tabs>
          <w:tab w:val="num" w:pos="5040"/>
        </w:tabs>
        <w:ind w:left="5040" w:hanging="360"/>
      </w:pPr>
      <w:rPr>
        <w:rFonts w:ascii="Symbol" w:hAnsi="Symbol" w:hint="default"/>
      </w:rPr>
    </w:lvl>
    <w:lvl w:ilvl="7" w:tplc="FC584F50" w:tentative="1">
      <w:start w:val="1"/>
      <w:numFmt w:val="bullet"/>
      <w:lvlText w:val=""/>
      <w:lvlPicBulletId w:val="0"/>
      <w:lvlJc w:val="left"/>
      <w:pPr>
        <w:tabs>
          <w:tab w:val="num" w:pos="5760"/>
        </w:tabs>
        <w:ind w:left="5760" w:hanging="360"/>
      </w:pPr>
      <w:rPr>
        <w:rFonts w:ascii="Symbol" w:hAnsi="Symbol" w:hint="default"/>
      </w:rPr>
    </w:lvl>
    <w:lvl w:ilvl="8" w:tplc="26BC62C2" w:tentative="1">
      <w:start w:val="1"/>
      <w:numFmt w:val="bullet"/>
      <w:lvlText w:val=""/>
      <w:lvlPicBulletId w:val="0"/>
      <w:lvlJc w:val="left"/>
      <w:pPr>
        <w:tabs>
          <w:tab w:val="num" w:pos="6480"/>
        </w:tabs>
        <w:ind w:left="6480" w:hanging="360"/>
      </w:pPr>
      <w:rPr>
        <w:rFonts w:ascii="Symbol" w:hAnsi="Symbol" w:hint="default"/>
      </w:rPr>
    </w:lvl>
  </w:abstractNum>
  <w:abstractNum w:abstractNumId="26" w15:restartNumberingAfterBreak="0">
    <w:nsid w:val="45B317D3"/>
    <w:multiLevelType w:val="hybridMultilevel"/>
    <w:tmpl w:val="65A4B092"/>
    <w:lvl w:ilvl="0" w:tplc="FC481AC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D51232"/>
    <w:multiLevelType w:val="hybridMultilevel"/>
    <w:tmpl w:val="88661058"/>
    <w:lvl w:ilvl="0" w:tplc="70201A06">
      <w:start w:val="1"/>
      <w:numFmt w:val="bullet"/>
      <w:lvlText w:val=""/>
      <w:lvlPicBulletId w:val="0"/>
      <w:lvlJc w:val="left"/>
      <w:pPr>
        <w:tabs>
          <w:tab w:val="num" w:pos="720"/>
        </w:tabs>
        <w:ind w:left="720" w:hanging="360"/>
      </w:pPr>
      <w:rPr>
        <w:rFonts w:ascii="Symbol" w:hAnsi="Symbol" w:hint="default"/>
      </w:rPr>
    </w:lvl>
    <w:lvl w:ilvl="1" w:tplc="B6346620" w:tentative="1">
      <w:start w:val="1"/>
      <w:numFmt w:val="bullet"/>
      <w:lvlText w:val=""/>
      <w:lvlPicBulletId w:val="0"/>
      <w:lvlJc w:val="left"/>
      <w:pPr>
        <w:tabs>
          <w:tab w:val="num" w:pos="1440"/>
        </w:tabs>
        <w:ind w:left="1440" w:hanging="360"/>
      </w:pPr>
      <w:rPr>
        <w:rFonts w:ascii="Symbol" w:hAnsi="Symbol" w:hint="default"/>
      </w:rPr>
    </w:lvl>
    <w:lvl w:ilvl="2" w:tplc="60668E02" w:tentative="1">
      <w:start w:val="1"/>
      <w:numFmt w:val="bullet"/>
      <w:lvlText w:val=""/>
      <w:lvlPicBulletId w:val="0"/>
      <w:lvlJc w:val="left"/>
      <w:pPr>
        <w:tabs>
          <w:tab w:val="num" w:pos="2160"/>
        </w:tabs>
        <w:ind w:left="2160" w:hanging="360"/>
      </w:pPr>
      <w:rPr>
        <w:rFonts w:ascii="Symbol" w:hAnsi="Symbol" w:hint="default"/>
      </w:rPr>
    </w:lvl>
    <w:lvl w:ilvl="3" w:tplc="4380EA50" w:tentative="1">
      <w:start w:val="1"/>
      <w:numFmt w:val="bullet"/>
      <w:lvlText w:val=""/>
      <w:lvlPicBulletId w:val="0"/>
      <w:lvlJc w:val="left"/>
      <w:pPr>
        <w:tabs>
          <w:tab w:val="num" w:pos="2880"/>
        </w:tabs>
        <w:ind w:left="2880" w:hanging="360"/>
      </w:pPr>
      <w:rPr>
        <w:rFonts w:ascii="Symbol" w:hAnsi="Symbol" w:hint="default"/>
      </w:rPr>
    </w:lvl>
    <w:lvl w:ilvl="4" w:tplc="AC1E678A" w:tentative="1">
      <w:start w:val="1"/>
      <w:numFmt w:val="bullet"/>
      <w:lvlText w:val=""/>
      <w:lvlPicBulletId w:val="0"/>
      <w:lvlJc w:val="left"/>
      <w:pPr>
        <w:tabs>
          <w:tab w:val="num" w:pos="3600"/>
        </w:tabs>
        <w:ind w:left="3600" w:hanging="360"/>
      </w:pPr>
      <w:rPr>
        <w:rFonts w:ascii="Symbol" w:hAnsi="Symbol" w:hint="default"/>
      </w:rPr>
    </w:lvl>
    <w:lvl w:ilvl="5" w:tplc="761EBE54" w:tentative="1">
      <w:start w:val="1"/>
      <w:numFmt w:val="bullet"/>
      <w:lvlText w:val=""/>
      <w:lvlPicBulletId w:val="0"/>
      <w:lvlJc w:val="left"/>
      <w:pPr>
        <w:tabs>
          <w:tab w:val="num" w:pos="4320"/>
        </w:tabs>
        <w:ind w:left="4320" w:hanging="360"/>
      </w:pPr>
      <w:rPr>
        <w:rFonts w:ascii="Symbol" w:hAnsi="Symbol" w:hint="default"/>
      </w:rPr>
    </w:lvl>
    <w:lvl w:ilvl="6" w:tplc="1E2497B8" w:tentative="1">
      <w:start w:val="1"/>
      <w:numFmt w:val="bullet"/>
      <w:lvlText w:val=""/>
      <w:lvlPicBulletId w:val="0"/>
      <w:lvlJc w:val="left"/>
      <w:pPr>
        <w:tabs>
          <w:tab w:val="num" w:pos="5040"/>
        </w:tabs>
        <w:ind w:left="5040" w:hanging="360"/>
      </w:pPr>
      <w:rPr>
        <w:rFonts w:ascii="Symbol" w:hAnsi="Symbol" w:hint="default"/>
      </w:rPr>
    </w:lvl>
    <w:lvl w:ilvl="7" w:tplc="0674E4F4" w:tentative="1">
      <w:start w:val="1"/>
      <w:numFmt w:val="bullet"/>
      <w:lvlText w:val=""/>
      <w:lvlPicBulletId w:val="0"/>
      <w:lvlJc w:val="left"/>
      <w:pPr>
        <w:tabs>
          <w:tab w:val="num" w:pos="5760"/>
        </w:tabs>
        <w:ind w:left="5760" w:hanging="360"/>
      </w:pPr>
      <w:rPr>
        <w:rFonts w:ascii="Symbol" w:hAnsi="Symbol" w:hint="default"/>
      </w:rPr>
    </w:lvl>
    <w:lvl w:ilvl="8" w:tplc="E54E7B00" w:tentative="1">
      <w:start w:val="1"/>
      <w:numFmt w:val="bullet"/>
      <w:lvlText w:val=""/>
      <w:lvlPicBulletId w:val="0"/>
      <w:lvlJc w:val="left"/>
      <w:pPr>
        <w:tabs>
          <w:tab w:val="num" w:pos="6480"/>
        </w:tabs>
        <w:ind w:left="6480" w:hanging="360"/>
      </w:pPr>
      <w:rPr>
        <w:rFonts w:ascii="Symbol" w:hAnsi="Symbol" w:hint="default"/>
      </w:rPr>
    </w:lvl>
  </w:abstractNum>
  <w:abstractNum w:abstractNumId="28" w15:restartNumberingAfterBreak="0">
    <w:nsid w:val="4BFD7F07"/>
    <w:multiLevelType w:val="hybridMultilevel"/>
    <w:tmpl w:val="FC748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E10FF"/>
    <w:multiLevelType w:val="hybridMultilevel"/>
    <w:tmpl w:val="B5389FCA"/>
    <w:lvl w:ilvl="0" w:tplc="C4187660">
      <w:start w:val="9"/>
      <w:numFmt w:val="bullet"/>
      <w:lvlText w:val="-"/>
      <w:lvlJc w:val="left"/>
      <w:pPr>
        <w:ind w:left="394" w:hanging="360"/>
      </w:pPr>
      <w:rPr>
        <w:rFonts w:ascii="Calibri" w:eastAsiaTheme="minorHAnsi" w:hAnsi="Calibri" w:cstheme="minorBidi"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30" w15:restartNumberingAfterBreak="0">
    <w:nsid w:val="50AB0021"/>
    <w:multiLevelType w:val="hybridMultilevel"/>
    <w:tmpl w:val="3E8A8E9A"/>
    <w:lvl w:ilvl="0" w:tplc="3C12F522">
      <w:start w:val="1"/>
      <w:numFmt w:val="bullet"/>
      <w:lvlText w:val=""/>
      <w:lvlPicBulletId w:val="0"/>
      <w:lvlJc w:val="left"/>
      <w:pPr>
        <w:tabs>
          <w:tab w:val="num" w:pos="720"/>
        </w:tabs>
        <w:ind w:left="720" w:hanging="360"/>
      </w:pPr>
      <w:rPr>
        <w:rFonts w:ascii="Symbol" w:hAnsi="Symbol" w:hint="default"/>
      </w:rPr>
    </w:lvl>
    <w:lvl w:ilvl="1" w:tplc="9F18F02A" w:tentative="1">
      <w:start w:val="1"/>
      <w:numFmt w:val="bullet"/>
      <w:lvlText w:val=""/>
      <w:lvlPicBulletId w:val="0"/>
      <w:lvlJc w:val="left"/>
      <w:pPr>
        <w:tabs>
          <w:tab w:val="num" w:pos="1440"/>
        </w:tabs>
        <w:ind w:left="1440" w:hanging="360"/>
      </w:pPr>
      <w:rPr>
        <w:rFonts w:ascii="Symbol" w:hAnsi="Symbol" w:hint="default"/>
      </w:rPr>
    </w:lvl>
    <w:lvl w:ilvl="2" w:tplc="3CF84742" w:tentative="1">
      <w:start w:val="1"/>
      <w:numFmt w:val="bullet"/>
      <w:lvlText w:val=""/>
      <w:lvlPicBulletId w:val="0"/>
      <w:lvlJc w:val="left"/>
      <w:pPr>
        <w:tabs>
          <w:tab w:val="num" w:pos="2160"/>
        </w:tabs>
        <w:ind w:left="2160" w:hanging="360"/>
      </w:pPr>
      <w:rPr>
        <w:rFonts w:ascii="Symbol" w:hAnsi="Symbol" w:hint="default"/>
      </w:rPr>
    </w:lvl>
    <w:lvl w:ilvl="3" w:tplc="38F43BC2" w:tentative="1">
      <w:start w:val="1"/>
      <w:numFmt w:val="bullet"/>
      <w:lvlText w:val=""/>
      <w:lvlPicBulletId w:val="0"/>
      <w:lvlJc w:val="left"/>
      <w:pPr>
        <w:tabs>
          <w:tab w:val="num" w:pos="2880"/>
        </w:tabs>
        <w:ind w:left="2880" w:hanging="360"/>
      </w:pPr>
      <w:rPr>
        <w:rFonts w:ascii="Symbol" w:hAnsi="Symbol" w:hint="default"/>
      </w:rPr>
    </w:lvl>
    <w:lvl w:ilvl="4" w:tplc="F4E6A8DC" w:tentative="1">
      <w:start w:val="1"/>
      <w:numFmt w:val="bullet"/>
      <w:lvlText w:val=""/>
      <w:lvlPicBulletId w:val="0"/>
      <w:lvlJc w:val="left"/>
      <w:pPr>
        <w:tabs>
          <w:tab w:val="num" w:pos="3600"/>
        </w:tabs>
        <w:ind w:left="3600" w:hanging="360"/>
      </w:pPr>
      <w:rPr>
        <w:rFonts w:ascii="Symbol" w:hAnsi="Symbol" w:hint="default"/>
      </w:rPr>
    </w:lvl>
    <w:lvl w:ilvl="5" w:tplc="913AE104" w:tentative="1">
      <w:start w:val="1"/>
      <w:numFmt w:val="bullet"/>
      <w:lvlText w:val=""/>
      <w:lvlPicBulletId w:val="0"/>
      <w:lvlJc w:val="left"/>
      <w:pPr>
        <w:tabs>
          <w:tab w:val="num" w:pos="4320"/>
        </w:tabs>
        <w:ind w:left="4320" w:hanging="360"/>
      </w:pPr>
      <w:rPr>
        <w:rFonts w:ascii="Symbol" w:hAnsi="Symbol" w:hint="default"/>
      </w:rPr>
    </w:lvl>
    <w:lvl w:ilvl="6" w:tplc="E2149640" w:tentative="1">
      <w:start w:val="1"/>
      <w:numFmt w:val="bullet"/>
      <w:lvlText w:val=""/>
      <w:lvlPicBulletId w:val="0"/>
      <w:lvlJc w:val="left"/>
      <w:pPr>
        <w:tabs>
          <w:tab w:val="num" w:pos="5040"/>
        </w:tabs>
        <w:ind w:left="5040" w:hanging="360"/>
      </w:pPr>
      <w:rPr>
        <w:rFonts w:ascii="Symbol" w:hAnsi="Symbol" w:hint="default"/>
      </w:rPr>
    </w:lvl>
    <w:lvl w:ilvl="7" w:tplc="888E34C4" w:tentative="1">
      <w:start w:val="1"/>
      <w:numFmt w:val="bullet"/>
      <w:lvlText w:val=""/>
      <w:lvlPicBulletId w:val="0"/>
      <w:lvlJc w:val="left"/>
      <w:pPr>
        <w:tabs>
          <w:tab w:val="num" w:pos="5760"/>
        </w:tabs>
        <w:ind w:left="5760" w:hanging="360"/>
      </w:pPr>
      <w:rPr>
        <w:rFonts w:ascii="Symbol" w:hAnsi="Symbol" w:hint="default"/>
      </w:rPr>
    </w:lvl>
    <w:lvl w:ilvl="8" w:tplc="AA249F82" w:tentative="1">
      <w:start w:val="1"/>
      <w:numFmt w:val="bullet"/>
      <w:lvlText w:val=""/>
      <w:lvlPicBulletId w:val="0"/>
      <w:lvlJc w:val="left"/>
      <w:pPr>
        <w:tabs>
          <w:tab w:val="num" w:pos="6480"/>
        </w:tabs>
        <w:ind w:left="6480" w:hanging="360"/>
      </w:pPr>
      <w:rPr>
        <w:rFonts w:ascii="Symbol" w:hAnsi="Symbol" w:hint="default"/>
      </w:rPr>
    </w:lvl>
  </w:abstractNum>
  <w:abstractNum w:abstractNumId="31" w15:restartNumberingAfterBreak="0">
    <w:nsid w:val="565412C8"/>
    <w:multiLevelType w:val="hybridMultilevel"/>
    <w:tmpl w:val="551C9128"/>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2" w15:restartNumberingAfterBreak="0">
    <w:nsid w:val="56BF25A9"/>
    <w:multiLevelType w:val="hybridMultilevel"/>
    <w:tmpl w:val="E5FCB1B4"/>
    <w:lvl w:ilvl="0" w:tplc="FE742D8E">
      <w:start w:val="1"/>
      <w:numFmt w:val="bullet"/>
      <w:lvlText w:val=""/>
      <w:lvlPicBulletId w:val="0"/>
      <w:lvlJc w:val="left"/>
      <w:pPr>
        <w:tabs>
          <w:tab w:val="num" w:pos="720"/>
        </w:tabs>
        <w:ind w:left="720" w:hanging="360"/>
      </w:pPr>
      <w:rPr>
        <w:rFonts w:ascii="Symbol" w:hAnsi="Symbol" w:hint="default"/>
      </w:rPr>
    </w:lvl>
    <w:lvl w:ilvl="1" w:tplc="F51AA2C6" w:tentative="1">
      <w:start w:val="1"/>
      <w:numFmt w:val="bullet"/>
      <w:lvlText w:val=""/>
      <w:lvlPicBulletId w:val="0"/>
      <w:lvlJc w:val="left"/>
      <w:pPr>
        <w:tabs>
          <w:tab w:val="num" w:pos="1440"/>
        </w:tabs>
        <w:ind w:left="1440" w:hanging="360"/>
      </w:pPr>
      <w:rPr>
        <w:rFonts w:ascii="Symbol" w:hAnsi="Symbol" w:hint="default"/>
      </w:rPr>
    </w:lvl>
    <w:lvl w:ilvl="2" w:tplc="1F44DE02" w:tentative="1">
      <w:start w:val="1"/>
      <w:numFmt w:val="bullet"/>
      <w:lvlText w:val=""/>
      <w:lvlPicBulletId w:val="0"/>
      <w:lvlJc w:val="left"/>
      <w:pPr>
        <w:tabs>
          <w:tab w:val="num" w:pos="2160"/>
        </w:tabs>
        <w:ind w:left="2160" w:hanging="360"/>
      </w:pPr>
      <w:rPr>
        <w:rFonts w:ascii="Symbol" w:hAnsi="Symbol" w:hint="default"/>
      </w:rPr>
    </w:lvl>
    <w:lvl w:ilvl="3" w:tplc="9014EA32" w:tentative="1">
      <w:start w:val="1"/>
      <w:numFmt w:val="bullet"/>
      <w:lvlText w:val=""/>
      <w:lvlPicBulletId w:val="0"/>
      <w:lvlJc w:val="left"/>
      <w:pPr>
        <w:tabs>
          <w:tab w:val="num" w:pos="2880"/>
        </w:tabs>
        <w:ind w:left="2880" w:hanging="360"/>
      </w:pPr>
      <w:rPr>
        <w:rFonts w:ascii="Symbol" w:hAnsi="Symbol" w:hint="default"/>
      </w:rPr>
    </w:lvl>
    <w:lvl w:ilvl="4" w:tplc="437C47C6" w:tentative="1">
      <w:start w:val="1"/>
      <w:numFmt w:val="bullet"/>
      <w:lvlText w:val=""/>
      <w:lvlPicBulletId w:val="0"/>
      <w:lvlJc w:val="left"/>
      <w:pPr>
        <w:tabs>
          <w:tab w:val="num" w:pos="3600"/>
        </w:tabs>
        <w:ind w:left="3600" w:hanging="360"/>
      </w:pPr>
      <w:rPr>
        <w:rFonts w:ascii="Symbol" w:hAnsi="Symbol" w:hint="default"/>
      </w:rPr>
    </w:lvl>
    <w:lvl w:ilvl="5" w:tplc="FD94DF30" w:tentative="1">
      <w:start w:val="1"/>
      <w:numFmt w:val="bullet"/>
      <w:lvlText w:val=""/>
      <w:lvlPicBulletId w:val="0"/>
      <w:lvlJc w:val="left"/>
      <w:pPr>
        <w:tabs>
          <w:tab w:val="num" w:pos="4320"/>
        </w:tabs>
        <w:ind w:left="4320" w:hanging="360"/>
      </w:pPr>
      <w:rPr>
        <w:rFonts w:ascii="Symbol" w:hAnsi="Symbol" w:hint="default"/>
      </w:rPr>
    </w:lvl>
    <w:lvl w:ilvl="6" w:tplc="D8968648" w:tentative="1">
      <w:start w:val="1"/>
      <w:numFmt w:val="bullet"/>
      <w:lvlText w:val=""/>
      <w:lvlPicBulletId w:val="0"/>
      <w:lvlJc w:val="left"/>
      <w:pPr>
        <w:tabs>
          <w:tab w:val="num" w:pos="5040"/>
        </w:tabs>
        <w:ind w:left="5040" w:hanging="360"/>
      </w:pPr>
      <w:rPr>
        <w:rFonts w:ascii="Symbol" w:hAnsi="Symbol" w:hint="default"/>
      </w:rPr>
    </w:lvl>
    <w:lvl w:ilvl="7" w:tplc="F230AD88" w:tentative="1">
      <w:start w:val="1"/>
      <w:numFmt w:val="bullet"/>
      <w:lvlText w:val=""/>
      <w:lvlPicBulletId w:val="0"/>
      <w:lvlJc w:val="left"/>
      <w:pPr>
        <w:tabs>
          <w:tab w:val="num" w:pos="5760"/>
        </w:tabs>
        <w:ind w:left="5760" w:hanging="360"/>
      </w:pPr>
      <w:rPr>
        <w:rFonts w:ascii="Symbol" w:hAnsi="Symbol" w:hint="default"/>
      </w:rPr>
    </w:lvl>
    <w:lvl w:ilvl="8" w:tplc="AB207324" w:tentative="1">
      <w:start w:val="1"/>
      <w:numFmt w:val="bullet"/>
      <w:lvlText w:val=""/>
      <w:lvlPicBulletId w:val="0"/>
      <w:lvlJc w:val="left"/>
      <w:pPr>
        <w:tabs>
          <w:tab w:val="num" w:pos="6480"/>
        </w:tabs>
        <w:ind w:left="6480" w:hanging="360"/>
      </w:pPr>
      <w:rPr>
        <w:rFonts w:ascii="Symbol" w:hAnsi="Symbol" w:hint="default"/>
      </w:rPr>
    </w:lvl>
  </w:abstractNum>
  <w:abstractNum w:abstractNumId="33" w15:restartNumberingAfterBreak="0">
    <w:nsid w:val="592061CE"/>
    <w:multiLevelType w:val="hybridMultilevel"/>
    <w:tmpl w:val="B6C4025C"/>
    <w:lvl w:ilvl="0" w:tplc="051A2B26">
      <w:start w:val="1"/>
      <w:numFmt w:val="bullet"/>
      <w:lvlText w:val=""/>
      <w:lvlPicBulletId w:val="0"/>
      <w:lvlJc w:val="left"/>
      <w:pPr>
        <w:tabs>
          <w:tab w:val="num" w:pos="720"/>
        </w:tabs>
        <w:ind w:left="720" w:hanging="360"/>
      </w:pPr>
      <w:rPr>
        <w:rFonts w:ascii="Symbol" w:hAnsi="Symbol" w:hint="default"/>
      </w:rPr>
    </w:lvl>
    <w:lvl w:ilvl="1" w:tplc="C458DD34" w:tentative="1">
      <w:start w:val="1"/>
      <w:numFmt w:val="bullet"/>
      <w:lvlText w:val=""/>
      <w:lvlPicBulletId w:val="0"/>
      <w:lvlJc w:val="left"/>
      <w:pPr>
        <w:tabs>
          <w:tab w:val="num" w:pos="1440"/>
        </w:tabs>
        <w:ind w:left="1440" w:hanging="360"/>
      </w:pPr>
      <w:rPr>
        <w:rFonts w:ascii="Symbol" w:hAnsi="Symbol" w:hint="default"/>
      </w:rPr>
    </w:lvl>
    <w:lvl w:ilvl="2" w:tplc="CE2C0B92" w:tentative="1">
      <w:start w:val="1"/>
      <w:numFmt w:val="bullet"/>
      <w:lvlText w:val=""/>
      <w:lvlPicBulletId w:val="0"/>
      <w:lvlJc w:val="left"/>
      <w:pPr>
        <w:tabs>
          <w:tab w:val="num" w:pos="2160"/>
        </w:tabs>
        <w:ind w:left="2160" w:hanging="360"/>
      </w:pPr>
      <w:rPr>
        <w:rFonts w:ascii="Symbol" w:hAnsi="Symbol" w:hint="default"/>
      </w:rPr>
    </w:lvl>
    <w:lvl w:ilvl="3" w:tplc="532E9E4E" w:tentative="1">
      <w:start w:val="1"/>
      <w:numFmt w:val="bullet"/>
      <w:lvlText w:val=""/>
      <w:lvlPicBulletId w:val="0"/>
      <w:lvlJc w:val="left"/>
      <w:pPr>
        <w:tabs>
          <w:tab w:val="num" w:pos="2880"/>
        </w:tabs>
        <w:ind w:left="2880" w:hanging="360"/>
      </w:pPr>
      <w:rPr>
        <w:rFonts w:ascii="Symbol" w:hAnsi="Symbol" w:hint="default"/>
      </w:rPr>
    </w:lvl>
    <w:lvl w:ilvl="4" w:tplc="BC1C1766" w:tentative="1">
      <w:start w:val="1"/>
      <w:numFmt w:val="bullet"/>
      <w:lvlText w:val=""/>
      <w:lvlPicBulletId w:val="0"/>
      <w:lvlJc w:val="left"/>
      <w:pPr>
        <w:tabs>
          <w:tab w:val="num" w:pos="3600"/>
        </w:tabs>
        <w:ind w:left="3600" w:hanging="360"/>
      </w:pPr>
      <w:rPr>
        <w:rFonts w:ascii="Symbol" w:hAnsi="Symbol" w:hint="default"/>
      </w:rPr>
    </w:lvl>
    <w:lvl w:ilvl="5" w:tplc="1DBC1E58" w:tentative="1">
      <w:start w:val="1"/>
      <w:numFmt w:val="bullet"/>
      <w:lvlText w:val=""/>
      <w:lvlPicBulletId w:val="0"/>
      <w:lvlJc w:val="left"/>
      <w:pPr>
        <w:tabs>
          <w:tab w:val="num" w:pos="4320"/>
        </w:tabs>
        <w:ind w:left="4320" w:hanging="360"/>
      </w:pPr>
      <w:rPr>
        <w:rFonts w:ascii="Symbol" w:hAnsi="Symbol" w:hint="default"/>
      </w:rPr>
    </w:lvl>
    <w:lvl w:ilvl="6" w:tplc="5DE46332" w:tentative="1">
      <w:start w:val="1"/>
      <w:numFmt w:val="bullet"/>
      <w:lvlText w:val=""/>
      <w:lvlPicBulletId w:val="0"/>
      <w:lvlJc w:val="left"/>
      <w:pPr>
        <w:tabs>
          <w:tab w:val="num" w:pos="5040"/>
        </w:tabs>
        <w:ind w:left="5040" w:hanging="360"/>
      </w:pPr>
      <w:rPr>
        <w:rFonts w:ascii="Symbol" w:hAnsi="Symbol" w:hint="default"/>
      </w:rPr>
    </w:lvl>
    <w:lvl w:ilvl="7" w:tplc="E14A71B0" w:tentative="1">
      <w:start w:val="1"/>
      <w:numFmt w:val="bullet"/>
      <w:lvlText w:val=""/>
      <w:lvlPicBulletId w:val="0"/>
      <w:lvlJc w:val="left"/>
      <w:pPr>
        <w:tabs>
          <w:tab w:val="num" w:pos="5760"/>
        </w:tabs>
        <w:ind w:left="5760" w:hanging="360"/>
      </w:pPr>
      <w:rPr>
        <w:rFonts w:ascii="Symbol" w:hAnsi="Symbol" w:hint="default"/>
      </w:rPr>
    </w:lvl>
    <w:lvl w:ilvl="8" w:tplc="FB0ECC88"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5C3E763A"/>
    <w:multiLevelType w:val="hybridMultilevel"/>
    <w:tmpl w:val="C8700F1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590208"/>
    <w:multiLevelType w:val="hybridMultilevel"/>
    <w:tmpl w:val="4030F2CE"/>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cs="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cs="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cs="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36" w15:restartNumberingAfterBreak="0">
    <w:nsid w:val="617107B2"/>
    <w:multiLevelType w:val="hybridMultilevel"/>
    <w:tmpl w:val="D440315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708651E"/>
    <w:multiLevelType w:val="hybridMultilevel"/>
    <w:tmpl w:val="DA44EB1A"/>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38" w15:restartNumberingAfterBreak="0">
    <w:nsid w:val="6B7818D9"/>
    <w:multiLevelType w:val="hybridMultilevel"/>
    <w:tmpl w:val="BFCC9172"/>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39" w15:restartNumberingAfterBreak="0">
    <w:nsid w:val="6FC36042"/>
    <w:multiLevelType w:val="hybridMultilevel"/>
    <w:tmpl w:val="8DCA2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03860E2"/>
    <w:multiLevelType w:val="hybridMultilevel"/>
    <w:tmpl w:val="9434F2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F10B3B"/>
    <w:multiLevelType w:val="hybridMultilevel"/>
    <w:tmpl w:val="35AC78F6"/>
    <w:lvl w:ilvl="0" w:tplc="E22099B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1D43133"/>
    <w:multiLevelType w:val="hybridMultilevel"/>
    <w:tmpl w:val="6FB0178C"/>
    <w:lvl w:ilvl="0" w:tplc="04090001">
      <w:start w:val="1"/>
      <w:numFmt w:val="bullet"/>
      <w:lvlText w:val=""/>
      <w:lvlJc w:val="left"/>
      <w:pPr>
        <w:ind w:left="717" w:hanging="360"/>
      </w:pPr>
      <w:rPr>
        <w:rFonts w:ascii="Symbol" w:hAnsi="Symbol" w:hint="default"/>
      </w:rPr>
    </w:lvl>
    <w:lvl w:ilvl="1" w:tplc="04090003" w:tentative="1">
      <w:start w:val="1"/>
      <w:numFmt w:val="bullet"/>
      <w:lvlText w:val="o"/>
      <w:lvlJc w:val="left"/>
      <w:pPr>
        <w:ind w:left="1437" w:hanging="360"/>
      </w:pPr>
      <w:rPr>
        <w:rFonts w:ascii="Courier New" w:hAnsi="Courier New" w:cs="Courier New" w:hint="default"/>
      </w:rPr>
    </w:lvl>
    <w:lvl w:ilvl="2" w:tplc="04090005" w:tentative="1">
      <w:start w:val="1"/>
      <w:numFmt w:val="bullet"/>
      <w:lvlText w:val=""/>
      <w:lvlJc w:val="left"/>
      <w:pPr>
        <w:ind w:left="2157" w:hanging="360"/>
      </w:pPr>
      <w:rPr>
        <w:rFonts w:ascii="Wingdings" w:hAnsi="Wingdings" w:hint="default"/>
      </w:rPr>
    </w:lvl>
    <w:lvl w:ilvl="3" w:tplc="04090001" w:tentative="1">
      <w:start w:val="1"/>
      <w:numFmt w:val="bullet"/>
      <w:lvlText w:val=""/>
      <w:lvlJc w:val="left"/>
      <w:pPr>
        <w:ind w:left="2877" w:hanging="360"/>
      </w:pPr>
      <w:rPr>
        <w:rFonts w:ascii="Symbol" w:hAnsi="Symbol" w:hint="default"/>
      </w:rPr>
    </w:lvl>
    <w:lvl w:ilvl="4" w:tplc="04090003" w:tentative="1">
      <w:start w:val="1"/>
      <w:numFmt w:val="bullet"/>
      <w:lvlText w:val="o"/>
      <w:lvlJc w:val="left"/>
      <w:pPr>
        <w:ind w:left="3597" w:hanging="360"/>
      </w:pPr>
      <w:rPr>
        <w:rFonts w:ascii="Courier New" w:hAnsi="Courier New" w:cs="Courier New" w:hint="default"/>
      </w:rPr>
    </w:lvl>
    <w:lvl w:ilvl="5" w:tplc="04090005" w:tentative="1">
      <w:start w:val="1"/>
      <w:numFmt w:val="bullet"/>
      <w:lvlText w:val=""/>
      <w:lvlJc w:val="left"/>
      <w:pPr>
        <w:ind w:left="4317" w:hanging="360"/>
      </w:pPr>
      <w:rPr>
        <w:rFonts w:ascii="Wingdings" w:hAnsi="Wingdings" w:hint="default"/>
      </w:rPr>
    </w:lvl>
    <w:lvl w:ilvl="6" w:tplc="04090001" w:tentative="1">
      <w:start w:val="1"/>
      <w:numFmt w:val="bullet"/>
      <w:lvlText w:val=""/>
      <w:lvlJc w:val="left"/>
      <w:pPr>
        <w:ind w:left="5037" w:hanging="360"/>
      </w:pPr>
      <w:rPr>
        <w:rFonts w:ascii="Symbol" w:hAnsi="Symbol" w:hint="default"/>
      </w:rPr>
    </w:lvl>
    <w:lvl w:ilvl="7" w:tplc="04090003" w:tentative="1">
      <w:start w:val="1"/>
      <w:numFmt w:val="bullet"/>
      <w:lvlText w:val="o"/>
      <w:lvlJc w:val="left"/>
      <w:pPr>
        <w:ind w:left="5757" w:hanging="360"/>
      </w:pPr>
      <w:rPr>
        <w:rFonts w:ascii="Courier New" w:hAnsi="Courier New" w:cs="Courier New" w:hint="default"/>
      </w:rPr>
    </w:lvl>
    <w:lvl w:ilvl="8" w:tplc="04090005" w:tentative="1">
      <w:start w:val="1"/>
      <w:numFmt w:val="bullet"/>
      <w:lvlText w:val=""/>
      <w:lvlJc w:val="left"/>
      <w:pPr>
        <w:ind w:left="6477" w:hanging="360"/>
      </w:pPr>
      <w:rPr>
        <w:rFonts w:ascii="Wingdings" w:hAnsi="Wingdings" w:hint="default"/>
      </w:rPr>
    </w:lvl>
  </w:abstractNum>
  <w:abstractNum w:abstractNumId="43" w15:restartNumberingAfterBreak="0">
    <w:nsid w:val="759D4DA2"/>
    <w:multiLevelType w:val="hybridMultilevel"/>
    <w:tmpl w:val="24B69FC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8CC0A2D"/>
    <w:multiLevelType w:val="hybridMultilevel"/>
    <w:tmpl w:val="FF9A7F26"/>
    <w:lvl w:ilvl="0" w:tplc="3B3261B0">
      <w:start w:val="1"/>
      <w:numFmt w:val="bullet"/>
      <w:lvlText w:val=""/>
      <w:lvlPicBulletId w:val="0"/>
      <w:lvlJc w:val="left"/>
      <w:pPr>
        <w:tabs>
          <w:tab w:val="num" w:pos="720"/>
        </w:tabs>
        <w:ind w:left="720" w:hanging="360"/>
      </w:pPr>
      <w:rPr>
        <w:rFonts w:ascii="Symbol" w:hAnsi="Symbol" w:hint="default"/>
      </w:rPr>
    </w:lvl>
    <w:lvl w:ilvl="1" w:tplc="12D6D984" w:tentative="1">
      <w:start w:val="1"/>
      <w:numFmt w:val="bullet"/>
      <w:lvlText w:val=""/>
      <w:lvlPicBulletId w:val="0"/>
      <w:lvlJc w:val="left"/>
      <w:pPr>
        <w:tabs>
          <w:tab w:val="num" w:pos="1440"/>
        </w:tabs>
        <w:ind w:left="1440" w:hanging="360"/>
      </w:pPr>
      <w:rPr>
        <w:rFonts w:ascii="Symbol" w:hAnsi="Symbol" w:hint="default"/>
      </w:rPr>
    </w:lvl>
    <w:lvl w:ilvl="2" w:tplc="566CF81E" w:tentative="1">
      <w:start w:val="1"/>
      <w:numFmt w:val="bullet"/>
      <w:lvlText w:val=""/>
      <w:lvlPicBulletId w:val="0"/>
      <w:lvlJc w:val="left"/>
      <w:pPr>
        <w:tabs>
          <w:tab w:val="num" w:pos="2160"/>
        </w:tabs>
        <w:ind w:left="2160" w:hanging="360"/>
      </w:pPr>
      <w:rPr>
        <w:rFonts w:ascii="Symbol" w:hAnsi="Symbol" w:hint="default"/>
      </w:rPr>
    </w:lvl>
    <w:lvl w:ilvl="3" w:tplc="4756FFEE" w:tentative="1">
      <w:start w:val="1"/>
      <w:numFmt w:val="bullet"/>
      <w:lvlText w:val=""/>
      <w:lvlPicBulletId w:val="0"/>
      <w:lvlJc w:val="left"/>
      <w:pPr>
        <w:tabs>
          <w:tab w:val="num" w:pos="2880"/>
        </w:tabs>
        <w:ind w:left="2880" w:hanging="360"/>
      </w:pPr>
      <w:rPr>
        <w:rFonts w:ascii="Symbol" w:hAnsi="Symbol" w:hint="default"/>
      </w:rPr>
    </w:lvl>
    <w:lvl w:ilvl="4" w:tplc="E40079A4" w:tentative="1">
      <w:start w:val="1"/>
      <w:numFmt w:val="bullet"/>
      <w:lvlText w:val=""/>
      <w:lvlPicBulletId w:val="0"/>
      <w:lvlJc w:val="left"/>
      <w:pPr>
        <w:tabs>
          <w:tab w:val="num" w:pos="3600"/>
        </w:tabs>
        <w:ind w:left="3600" w:hanging="360"/>
      </w:pPr>
      <w:rPr>
        <w:rFonts w:ascii="Symbol" w:hAnsi="Symbol" w:hint="default"/>
      </w:rPr>
    </w:lvl>
    <w:lvl w:ilvl="5" w:tplc="E856DF38" w:tentative="1">
      <w:start w:val="1"/>
      <w:numFmt w:val="bullet"/>
      <w:lvlText w:val=""/>
      <w:lvlPicBulletId w:val="0"/>
      <w:lvlJc w:val="left"/>
      <w:pPr>
        <w:tabs>
          <w:tab w:val="num" w:pos="4320"/>
        </w:tabs>
        <w:ind w:left="4320" w:hanging="360"/>
      </w:pPr>
      <w:rPr>
        <w:rFonts w:ascii="Symbol" w:hAnsi="Symbol" w:hint="default"/>
      </w:rPr>
    </w:lvl>
    <w:lvl w:ilvl="6" w:tplc="FF306E82" w:tentative="1">
      <w:start w:val="1"/>
      <w:numFmt w:val="bullet"/>
      <w:lvlText w:val=""/>
      <w:lvlPicBulletId w:val="0"/>
      <w:lvlJc w:val="left"/>
      <w:pPr>
        <w:tabs>
          <w:tab w:val="num" w:pos="5040"/>
        </w:tabs>
        <w:ind w:left="5040" w:hanging="360"/>
      </w:pPr>
      <w:rPr>
        <w:rFonts w:ascii="Symbol" w:hAnsi="Symbol" w:hint="default"/>
      </w:rPr>
    </w:lvl>
    <w:lvl w:ilvl="7" w:tplc="C8D664B2" w:tentative="1">
      <w:start w:val="1"/>
      <w:numFmt w:val="bullet"/>
      <w:lvlText w:val=""/>
      <w:lvlPicBulletId w:val="0"/>
      <w:lvlJc w:val="left"/>
      <w:pPr>
        <w:tabs>
          <w:tab w:val="num" w:pos="5760"/>
        </w:tabs>
        <w:ind w:left="5760" w:hanging="360"/>
      </w:pPr>
      <w:rPr>
        <w:rFonts w:ascii="Symbol" w:hAnsi="Symbol" w:hint="default"/>
      </w:rPr>
    </w:lvl>
    <w:lvl w:ilvl="8" w:tplc="9212638E" w:tentative="1">
      <w:start w:val="1"/>
      <w:numFmt w:val="bullet"/>
      <w:lvlText w:val=""/>
      <w:lvlPicBulletId w:val="0"/>
      <w:lvlJc w:val="left"/>
      <w:pPr>
        <w:tabs>
          <w:tab w:val="num" w:pos="6480"/>
        </w:tabs>
        <w:ind w:left="6480" w:hanging="360"/>
      </w:pPr>
      <w:rPr>
        <w:rFonts w:ascii="Symbol" w:hAnsi="Symbol" w:hint="default"/>
      </w:rPr>
    </w:lvl>
  </w:abstractNum>
  <w:abstractNum w:abstractNumId="45" w15:restartNumberingAfterBreak="0">
    <w:nsid w:val="79E17CE6"/>
    <w:multiLevelType w:val="hybridMultilevel"/>
    <w:tmpl w:val="8DA6BC70"/>
    <w:lvl w:ilvl="0" w:tplc="04090001">
      <w:start w:val="1"/>
      <w:numFmt w:val="bullet"/>
      <w:lvlText w:val=""/>
      <w:lvlJc w:val="left"/>
      <w:pPr>
        <w:ind w:left="717" w:hanging="360"/>
      </w:pPr>
      <w:rPr>
        <w:rFonts w:ascii="Symbol" w:hAnsi="Symbol"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6" w15:restartNumberingAfterBreak="0">
    <w:nsid w:val="7B054887"/>
    <w:multiLevelType w:val="hybridMultilevel"/>
    <w:tmpl w:val="2E2E212E"/>
    <w:lvl w:ilvl="0" w:tplc="5DB0B396">
      <w:start w:val="1"/>
      <w:numFmt w:val="bullet"/>
      <w:lvlText w:val=""/>
      <w:lvlPicBulletId w:val="0"/>
      <w:lvlJc w:val="left"/>
      <w:pPr>
        <w:tabs>
          <w:tab w:val="num" w:pos="720"/>
        </w:tabs>
        <w:ind w:left="720" w:hanging="360"/>
      </w:pPr>
      <w:rPr>
        <w:rFonts w:ascii="Symbol" w:hAnsi="Symbol" w:hint="default"/>
      </w:rPr>
    </w:lvl>
    <w:lvl w:ilvl="1" w:tplc="FD4E3E8C" w:tentative="1">
      <w:start w:val="1"/>
      <w:numFmt w:val="bullet"/>
      <w:lvlText w:val=""/>
      <w:lvlPicBulletId w:val="0"/>
      <w:lvlJc w:val="left"/>
      <w:pPr>
        <w:tabs>
          <w:tab w:val="num" w:pos="1440"/>
        </w:tabs>
        <w:ind w:left="1440" w:hanging="360"/>
      </w:pPr>
      <w:rPr>
        <w:rFonts w:ascii="Symbol" w:hAnsi="Symbol" w:hint="default"/>
      </w:rPr>
    </w:lvl>
    <w:lvl w:ilvl="2" w:tplc="CE86622C" w:tentative="1">
      <w:start w:val="1"/>
      <w:numFmt w:val="bullet"/>
      <w:lvlText w:val=""/>
      <w:lvlPicBulletId w:val="0"/>
      <w:lvlJc w:val="left"/>
      <w:pPr>
        <w:tabs>
          <w:tab w:val="num" w:pos="2160"/>
        </w:tabs>
        <w:ind w:left="2160" w:hanging="360"/>
      </w:pPr>
      <w:rPr>
        <w:rFonts w:ascii="Symbol" w:hAnsi="Symbol" w:hint="default"/>
      </w:rPr>
    </w:lvl>
    <w:lvl w:ilvl="3" w:tplc="918295F6" w:tentative="1">
      <w:start w:val="1"/>
      <w:numFmt w:val="bullet"/>
      <w:lvlText w:val=""/>
      <w:lvlPicBulletId w:val="0"/>
      <w:lvlJc w:val="left"/>
      <w:pPr>
        <w:tabs>
          <w:tab w:val="num" w:pos="2880"/>
        </w:tabs>
        <w:ind w:left="2880" w:hanging="360"/>
      </w:pPr>
      <w:rPr>
        <w:rFonts w:ascii="Symbol" w:hAnsi="Symbol" w:hint="default"/>
      </w:rPr>
    </w:lvl>
    <w:lvl w:ilvl="4" w:tplc="784C6386" w:tentative="1">
      <w:start w:val="1"/>
      <w:numFmt w:val="bullet"/>
      <w:lvlText w:val=""/>
      <w:lvlPicBulletId w:val="0"/>
      <w:lvlJc w:val="left"/>
      <w:pPr>
        <w:tabs>
          <w:tab w:val="num" w:pos="3600"/>
        </w:tabs>
        <w:ind w:left="3600" w:hanging="360"/>
      </w:pPr>
      <w:rPr>
        <w:rFonts w:ascii="Symbol" w:hAnsi="Symbol" w:hint="default"/>
      </w:rPr>
    </w:lvl>
    <w:lvl w:ilvl="5" w:tplc="86E46DD4" w:tentative="1">
      <w:start w:val="1"/>
      <w:numFmt w:val="bullet"/>
      <w:lvlText w:val=""/>
      <w:lvlPicBulletId w:val="0"/>
      <w:lvlJc w:val="left"/>
      <w:pPr>
        <w:tabs>
          <w:tab w:val="num" w:pos="4320"/>
        </w:tabs>
        <w:ind w:left="4320" w:hanging="360"/>
      </w:pPr>
      <w:rPr>
        <w:rFonts w:ascii="Symbol" w:hAnsi="Symbol" w:hint="default"/>
      </w:rPr>
    </w:lvl>
    <w:lvl w:ilvl="6" w:tplc="C01C682E" w:tentative="1">
      <w:start w:val="1"/>
      <w:numFmt w:val="bullet"/>
      <w:lvlText w:val=""/>
      <w:lvlPicBulletId w:val="0"/>
      <w:lvlJc w:val="left"/>
      <w:pPr>
        <w:tabs>
          <w:tab w:val="num" w:pos="5040"/>
        </w:tabs>
        <w:ind w:left="5040" w:hanging="360"/>
      </w:pPr>
      <w:rPr>
        <w:rFonts w:ascii="Symbol" w:hAnsi="Symbol" w:hint="default"/>
      </w:rPr>
    </w:lvl>
    <w:lvl w:ilvl="7" w:tplc="36DC0224" w:tentative="1">
      <w:start w:val="1"/>
      <w:numFmt w:val="bullet"/>
      <w:lvlText w:val=""/>
      <w:lvlPicBulletId w:val="0"/>
      <w:lvlJc w:val="left"/>
      <w:pPr>
        <w:tabs>
          <w:tab w:val="num" w:pos="5760"/>
        </w:tabs>
        <w:ind w:left="5760" w:hanging="360"/>
      </w:pPr>
      <w:rPr>
        <w:rFonts w:ascii="Symbol" w:hAnsi="Symbol" w:hint="default"/>
      </w:rPr>
    </w:lvl>
    <w:lvl w:ilvl="8" w:tplc="99480748" w:tentative="1">
      <w:start w:val="1"/>
      <w:numFmt w:val="bullet"/>
      <w:lvlText w:val=""/>
      <w:lvlPicBulletId w:val="0"/>
      <w:lvlJc w:val="left"/>
      <w:pPr>
        <w:tabs>
          <w:tab w:val="num" w:pos="6480"/>
        </w:tabs>
        <w:ind w:left="6480" w:hanging="360"/>
      </w:pPr>
      <w:rPr>
        <w:rFonts w:ascii="Symbol" w:hAnsi="Symbol" w:hint="default"/>
      </w:rPr>
    </w:lvl>
  </w:abstractNum>
  <w:abstractNum w:abstractNumId="47" w15:restartNumberingAfterBreak="0">
    <w:nsid w:val="7C94098B"/>
    <w:multiLevelType w:val="hybridMultilevel"/>
    <w:tmpl w:val="BF00EB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DC61AF"/>
    <w:multiLevelType w:val="hybridMultilevel"/>
    <w:tmpl w:val="6A4075F0"/>
    <w:lvl w:ilvl="0" w:tplc="19A40F2A">
      <w:start w:val="1"/>
      <w:numFmt w:val="bullet"/>
      <w:lvlText w:val=""/>
      <w:lvlPicBulletId w:val="0"/>
      <w:lvlJc w:val="left"/>
      <w:pPr>
        <w:tabs>
          <w:tab w:val="num" w:pos="720"/>
        </w:tabs>
        <w:ind w:left="720" w:hanging="360"/>
      </w:pPr>
      <w:rPr>
        <w:rFonts w:ascii="Symbol" w:hAnsi="Symbol" w:hint="default"/>
      </w:rPr>
    </w:lvl>
    <w:lvl w:ilvl="1" w:tplc="3724B95C" w:tentative="1">
      <w:start w:val="1"/>
      <w:numFmt w:val="bullet"/>
      <w:lvlText w:val=""/>
      <w:lvlPicBulletId w:val="0"/>
      <w:lvlJc w:val="left"/>
      <w:pPr>
        <w:tabs>
          <w:tab w:val="num" w:pos="1440"/>
        </w:tabs>
        <w:ind w:left="1440" w:hanging="360"/>
      </w:pPr>
      <w:rPr>
        <w:rFonts w:ascii="Symbol" w:hAnsi="Symbol" w:hint="default"/>
      </w:rPr>
    </w:lvl>
    <w:lvl w:ilvl="2" w:tplc="824406FE" w:tentative="1">
      <w:start w:val="1"/>
      <w:numFmt w:val="bullet"/>
      <w:lvlText w:val=""/>
      <w:lvlPicBulletId w:val="0"/>
      <w:lvlJc w:val="left"/>
      <w:pPr>
        <w:tabs>
          <w:tab w:val="num" w:pos="2160"/>
        </w:tabs>
        <w:ind w:left="2160" w:hanging="360"/>
      </w:pPr>
      <w:rPr>
        <w:rFonts w:ascii="Symbol" w:hAnsi="Symbol" w:hint="default"/>
      </w:rPr>
    </w:lvl>
    <w:lvl w:ilvl="3" w:tplc="A8E6F210" w:tentative="1">
      <w:start w:val="1"/>
      <w:numFmt w:val="bullet"/>
      <w:lvlText w:val=""/>
      <w:lvlPicBulletId w:val="0"/>
      <w:lvlJc w:val="left"/>
      <w:pPr>
        <w:tabs>
          <w:tab w:val="num" w:pos="2880"/>
        </w:tabs>
        <w:ind w:left="2880" w:hanging="360"/>
      </w:pPr>
      <w:rPr>
        <w:rFonts w:ascii="Symbol" w:hAnsi="Symbol" w:hint="default"/>
      </w:rPr>
    </w:lvl>
    <w:lvl w:ilvl="4" w:tplc="16B480B8" w:tentative="1">
      <w:start w:val="1"/>
      <w:numFmt w:val="bullet"/>
      <w:lvlText w:val=""/>
      <w:lvlPicBulletId w:val="0"/>
      <w:lvlJc w:val="left"/>
      <w:pPr>
        <w:tabs>
          <w:tab w:val="num" w:pos="3600"/>
        </w:tabs>
        <w:ind w:left="3600" w:hanging="360"/>
      </w:pPr>
      <w:rPr>
        <w:rFonts w:ascii="Symbol" w:hAnsi="Symbol" w:hint="default"/>
      </w:rPr>
    </w:lvl>
    <w:lvl w:ilvl="5" w:tplc="9ED61970" w:tentative="1">
      <w:start w:val="1"/>
      <w:numFmt w:val="bullet"/>
      <w:lvlText w:val=""/>
      <w:lvlPicBulletId w:val="0"/>
      <w:lvlJc w:val="left"/>
      <w:pPr>
        <w:tabs>
          <w:tab w:val="num" w:pos="4320"/>
        </w:tabs>
        <w:ind w:left="4320" w:hanging="360"/>
      </w:pPr>
      <w:rPr>
        <w:rFonts w:ascii="Symbol" w:hAnsi="Symbol" w:hint="default"/>
      </w:rPr>
    </w:lvl>
    <w:lvl w:ilvl="6" w:tplc="5E94D856" w:tentative="1">
      <w:start w:val="1"/>
      <w:numFmt w:val="bullet"/>
      <w:lvlText w:val=""/>
      <w:lvlPicBulletId w:val="0"/>
      <w:lvlJc w:val="left"/>
      <w:pPr>
        <w:tabs>
          <w:tab w:val="num" w:pos="5040"/>
        </w:tabs>
        <w:ind w:left="5040" w:hanging="360"/>
      </w:pPr>
      <w:rPr>
        <w:rFonts w:ascii="Symbol" w:hAnsi="Symbol" w:hint="default"/>
      </w:rPr>
    </w:lvl>
    <w:lvl w:ilvl="7" w:tplc="DF8C9086" w:tentative="1">
      <w:start w:val="1"/>
      <w:numFmt w:val="bullet"/>
      <w:lvlText w:val=""/>
      <w:lvlPicBulletId w:val="0"/>
      <w:lvlJc w:val="left"/>
      <w:pPr>
        <w:tabs>
          <w:tab w:val="num" w:pos="5760"/>
        </w:tabs>
        <w:ind w:left="5760" w:hanging="360"/>
      </w:pPr>
      <w:rPr>
        <w:rFonts w:ascii="Symbol" w:hAnsi="Symbol" w:hint="default"/>
      </w:rPr>
    </w:lvl>
    <w:lvl w:ilvl="8" w:tplc="F642C1F0" w:tentative="1">
      <w:start w:val="1"/>
      <w:numFmt w:val="bullet"/>
      <w:lvlText w:val=""/>
      <w:lvlPicBulletId w:val="0"/>
      <w:lvlJc w:val="left"/>
      <w:pPr>
        <w:tabs>
          <w:tab w:val="num" w:pos="6480"/>
        </w:tabs>
        <w:ind w:left="6480" w:hanging="360"/>
      </w:pPr>
      <w:rPr>
        <w:rFonts w:ascii="Symbol" w:hAnsi="Symbol" w:hint="default"/>
      </w:rPr>
    </w:lvl>
  </w:abstractNum>
  <w:num w:numId="1">
    <w:abstractNumId w:val="40"/>
  </w:num>
  <w:num w:numId="2">
    <w:abstractNumId w:val="47"/>
  </w:num>
  <w:num w:numId="3">
    <w:abstractNumId w:val="22"/>
  </w:num>
  <w:num w:numId="4">
    <w:abstractNumId w:val="39"/>
  </w:num>
  <w:num w:numId="5">
    <w:abstractNumId w:val="10"/>
  </w:num>
  <w:num w:numId="6">
    <w:abstractNumId w:val="16"/>
  </w:num>
  <w:num w:numId="7">
    <w:abstractNumId w:val="43"/>
  </w:num>
  <w:num w:numId="8">
    <w:abstractNumId w:val="34"/>
  </w:num>
  <w:num w:numId="9">
    <w:abstractNumId w:val="13"/>
  </w:num>
  <w:num w:numId="10">
    <w:abstractNumId w:val="41"/>
  </w:num>
  <w:num w:numId="11">
    <w:abstractNumId w:val="5"/>
  </w:num>
  <w:num w:numId="12">
    <w:abstractNumId w:val="26"/>
  </w:num>
  <w:num w:numId="13">
    <w:abstractNumId w:val="29"/>
  </w:num>
  <w:num w:numId="14">
    <w:abstractNumId w:val="7"/>
  </w:num>
  <w:num w:numId="15">
    <w:abstractNumId w:val="25"/>
  </w:num>
  <w:num w:numId="16">
    <w:abstractNumId w:val="30"/>
  </w:num>
  <w:num w:numId="17">
    <w:abstractNumId w:val="15"/>
  </w:num>
  <w:num w:numId="18">
    <w:abstractNumId w:val="12"/>
  </w:num>
  <w:num w:numId="19">
    <w:abstractNumId w:val="44"/>
  </w:num>
  <w:num w:numId="20">
    <w:abstractNumId w:val="24"/>
  </w:num>
  <w:num w:numId="21">
    <w:abstractNumId w:val="36"/>
  </w:num>
  <w:num w:numId="2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1"/>
  </w:num>
  <w:num w:numId="25">
    <w:abstractNumId w:val="45"/>
  </w:num>
  <w:num w:numId="26">
    <w:abstractNumId w:val="35"/>
  </w:num>
  <w:num w:numId="27">
    <w:abstractNumId w:val="42"/>
  </w:num>
  <w:num w:numId="28">
    <w:abstractNumId w:val="17"/>
  </w:num>
  <w:num w:numId="29">
    <w:abstractNumId w:val="21"/>
  </w:num>
  <w:num w:numId="30">
    <w:abstractNumId w:val="18"/>
  </w:num>
  <w:num w:numId="31">
    <w:abstractNumId w:val="38"/>
  </w:num>
  <w:num w:numId="32">
    <w:abstractNumId w:val="8"/>
  </w:num>
  <w:num w:numId="33">
    <w:abstractNumId w:val="31"/>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 w:numId="36">
    <w:abstractNumId w:val="19"/>
  </w:num>
  <w:num w:numId="37">
    <w:abstractNumId w:val="0"/>
  </w:num>
  <w:num w:numId="38">
    <w:abstractNumId w:val="3"/>
  </w:num>
  <w:num w:numId="39">
    <w:abstractNumId w:val="14"/>
  </w:num>
  <w:num w:numId="40">
    <w:abstractNumId w:val="6"/>
  </w:num>
  <w:num w:numId="41">
    <w:abstractNumId w:val="32"/>
  </w:num>
  <w:num w:numId="42">
    <w:abstractNumId w:val="48"/>
  </w:num>
  <w:num w:numId="43">
    <w:abstractNumId w:val="9"/>
  </w:num>
  <w:num w:numId="44">
    <w:abstractNumId w:val="27"/>
  </w:num>
  <w:num w:numId="45">
    <w:abstractNumId w:val="33"/>
  </w:num>
  <w:num w:numId="46">
    <w:abstractNumId w:val="46"/>
  </w:num>
  <w:num w:numId="47">
    <w:abstractNumId w:val="11"/>
  </w:num>
  <w:num w:numId="48">
    <w:abstractNumId w:val="4"/>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3"/>
    <w:rsid w:val="0001151B"/>
    <w:rsid w:val="00016119"/>
    <w:rsid w:val="00022A9E"/>
    <w:rsid w:val="00027F91"/>
    <w:rsid w:val="00030B1C"/>
    <w:rsid w:val="00030F66"/>
    <w:rsid w:val="000328A6"/>
    <w:rsid w:val="000334EA"/>
    <w:rsid w:val="000335D7"/>
    <w:rsid w:val="00040AB8"/>
    <w:rsid w:val="0004237F"/>
    <w:rsid w:val="00043AFF"/>
    <w:rsid w:val="000503E9"/>
    <w:rsid w:val="00052103"/>
    <w:rsid w:val="00052CD1"/>
    <w:rsid w:val="000624D6"/>
    <w:rsid w:val="00066C73"/>
    <w:rsid w:val="00071A00"/>
    <w:rsid w:val="00072DEC"/>
    <w:rsid w:val="00073890"/>
    <w:rsid w:val="00092FCF"/>
    <w:rsid w:val="0009326C"/>
    <w:rsid w:val="000A45D3"/>
    <w:rsid w:val="000D1FD6"/>
    <w:rsid w:val="000D212F"/>
    <w:rsid w:val="000D6A4C"/>
    <w:rsid w:val="000E1410"/>
    <w:rsid w:val="000E205E"/>
    <w:rsid w:val="000E3E05"/>
    <w:rsid w:val="000F2954"/>
    <w:rsid w:val="00103A15"/>
    <w:rsid w:val="00104381"/>
    <w:rsid w:val="0010549D"/>
    <w:rsid w:val="001119CE"/>
    <w:rsid w:val="0011295E"/>
    <w:rsid w:val="001137E2"/>
    <w:rsid w:val="0011782F"/>
    <w:rsid w:val="00120B73"/>
    <w:rsid w:val="00121BA0"/>
    <w:rsid w:val="001235BF"/>
    <w:rsid w:val="00125657"/>
    <w:rsid w:val="001257C1"/>
    <w:rsid w:val="001308D1"/>
    <w:rsid w:val="00131B07"/>
    <w:rsid w:val="001354E2"/>
    <w:rsid w:val="00136320"/>
    <w:rsid w:val="00140C51"/>
    <w:rsid w:val="001410F1"/>
    <w:rsid w:val="00143759"/>
    <w:rsid w:val="0014456C"/>
    <w:rsid w:val="00144B79"/>
    <w:rsid w:val="00150307"/>
    <w:rsid w:val="0015382A"/>
    <w:rsid w:val="00155051"/>
    <w:rsid w:val="001571F6"/>
    <w:rsid w:val="001616CE"/>
    <w:rsid w:val="0016384D"/>
    <w:rsid w:val="0016493C"/>
    <w:rsid w:val="00167B82"/>
    <w:rsid w:val="0017266D"/>
    <w:rsid w:val="00172978"/>
    <w:rsid w:val="0017591D"/>
    <w:rsid w:val="0017760A"/>
    <w:rsid w:val="00183683"/>
    <w:rsid w:val="0018603A"/>
    <w:rsid w:val="00191AD2"/>
    <w:rsid w:val="001A1590"/>
    <w:rsid w:val="001B26C1"/>
    <w:rsid w:val="001B3329"/>
    <w:rsid w:val="001B6619"/>
    <w:rsid w:val="001C13E1"/>
    <w:rsid w:val="001C6EBF"/>
    <w:rsid w:val="001C70F8"/>
    <w:rsid w:val="001D386C"/>
    <w:rsid w:val="001D7D11"/>
    <w:rsid w:val="001E6AC9"/>
    <w:rsid w:val="001F226D"/>
    <w:rsid w:val="001F7E5F"/>
    <w:rsid w:val="00204810"/>
    <w:rsid w:val="00207B72"/>
    <w:rsid w:val="00210FC5"/>
    <w:rsid w:val="00213789"/>
    <w:rsid w:val="00217A9B"/>
    <w:rsid w:val="0022536D"/>
    <w:rsid w:val="00226C88"/>
    <w:rsid w:val="00227DDB"/>
    <w:rsid w:val="00230DBB"/>
    <w:rsid w:val="00235D4A"/>
    <w:rsid w:val="00243403"/>
    <w:rsid w:val="00243C0F"/>
    <w:rsid w:val="00246328"/>
    <w:rsid w:val="00254E5A"/>
    <w:rsid w:val="00260D71"/>
    <w:rsid w:val="00263992"/>
    <w:rsid w:val="00265594"/>
    <w:rsid w:val="002663FA"/>
    <w:rsid w:val="002742A0"/>
    <w:rsid w:val="0028266C"/>
    <w:rsid w:val="002A1E67"/>
    <w:rsid w:val="002A4A25"/>
    <w:rsid w:val="002A5DD9"/>
    <w:rsid w:val="002A6CB3"/>
    <w:rsid w:val="002B58B7"/>
    <w:rsid w:val="002C1F2A"/>
    <w:rsid w:val="002C3657"/>
    <w:rsid w:val="002C4B55"/>
    <w:rsid w:val="002D2521"/>
    <w:rsid w:val="002D462E"/>
    <w:rsid w:val="002E53D4"/>
    <w:rsid w:val="002F43A1"/>
    <w:rsid w:val="002F666E"/>
    <w:rsid w:val="00322635"/>
    <w:rsid w:val="00336704"/>
    <w:rsid w:val="00341992"/>
    <w:rsid w:val="00350170"/>
    <w:rsid w:val="003515CA"/>
    <w:rsid w:val="0035486F"/>
    <w:rsid w:val="00365626"/>
    <w:rsid w:val="003756BB"/>
    <w:rsid w:val="003757B6"/>
    <w:rsid w:val="00376B3A"/>
    <w:rsid w:val="00383205"/>
    <w:rsid w:val="0038473F"/>
    <w:rsid w:val="003855BA"/>
    <w:rsid w:val="00390660"/>
    <w:rsid w:val="00390D44"/>
    <w:rsid w:val="00390FD9"/>
    <w:rsid w:val="0039442B"/>
    <w:rsid w:val="0039646F"/>
    <w:rsid w:val="003A5350"/>
    <w:rsid w:val="003A5E41"/>
    <w:rsid w:val="003B20B8"/>
    <w:rsid w:val="003B4944"/>
    <w:rsid w:val="003B5604"/>
    <w:rsid w:val="003B58A3"/>
    <w:rsid w:val="003B5B1A"/>
    <w:rsid w:val="003C00AE"/>
    <w:rsid w:val="003C0FB3"/>
    <w:rsid w:val="003C6BC3"/>
    <w:rsid w:val="003D464B"/>
    <w:rsid w:val="003D62BE"/>
    <w:rsid w:val="003E0662"/>
    <w:rsid w:val="003F043E"/>
    <w:rsid w:val="003F230A"/>
    <w:rsid w:val="003F27D4"/>
    <w:rsid w:val="003F712E"/>
    <w:rsid w:val="00403A95"/>
    <w:rsid w:val="00407E6E"/>
    <w:rsid w:val="004102B0"/>
    <w:rsid w:val="004116E9"/>
    <w:rsid w:val="0041178B"/>
    <w:rsid w:val="00420E00"/>
    <w:rsid w:val="00420FAD"/>
    <w:rsid w:val="00421D97"/>
    <w:rsid w:val="00421F47"/>
    <w:rsid w:val="00425879"/>
    <w:rsid w:val="004339B8"/>
    <w:rsid w:val="00435CE1"/>
    <w:rsid w:val="00437B50"/>
    <w:rsid w:val="00437D5E"/>
    <w:rsid w:val="004405F5"/>
    <w:rsid w:val="00440AFB"/>
    <w:rsid w:val="00445BFD"/>
    <w:rsid w:val="0045012F"/>
    <w:rsid w:val="00450A82"/>
    <w:rsid w:val="00451E2B"/>
    <w:rsid w:val="00457244"/>
    <w:rsid w:val="00463ABD"/>
    <w:rsid w:val="00463D21"/>
    <w:rsid w:val="004678FE"/>
    <w:rsid w:val="00467A06"/>
    <w:rsid w:val="0047193D"/>
    <w:rsid w:val="0047227B"/>
    <w:rsid w:val="0048181D"/>
    <w:rsid w:val="00492396"/>
    <w:rsid w:val="00492EDE"/>
    <w:rsid w:val="0049419D"/>
    <w:rsid w:val="0049527B"/>
    <w:rsid w:val="00495DD3"/>
    <w:rsid w:val="004B70A6"/>
    <w:rsid w:val="004D0077"/>
    <w:rsid w:val="004D106B"/>
    <w:rsid w:val="0050600A"/>
    <w:rsid w:val="00510223"/>
    <w:rsid w:val="00511756"/>
    <w:rsid w:val="00515C2F"/>
    <w:rsid w:val="00521189"/>
    <w:rsid w:val="00521B60"/>
    <w:rsid w:val="00523F77"/>
    <w:rsid w:val="005244F1"/>
    <w:rsid w:val="00526FC4"/>
    <w:rsid w:val="00533EAE"/>
    <w:rsid w:val="0053774E"/>
    <w:rsid w:val="0054167A"/>
    <w:rsid w:val="0054786F"/>
    <w:rsid w:val="00555530"/>
    <w:rsid w:val="005617EC"/>
    <w:rsid w:val="005643BB"/>
    <w:rsid w:val="00572DA5"/>
    <w:rsid w:val="00575907"/>
    <w:rsid w:val="005769CB"/>
    <w:rsid w:val="005825EF"/>
    <w:rsid w:val="00590761"/>
    <w:rsid w:val="00591C2C"/>
    <w:rsid w:val="005A1D43"/>
    <w:rsid w:val="005A6591"/>
    <w:rsid w:val="005B211D"/>
    <w:rsid w:val="005B4E36"/>
    <w:rsid w:val="005B554D"/>
    <w:rsid w:val="005C334E"/>
    <w:rsid w:val="005C4042"/>
    <w:rsid w:val="005D009D"/>
    <w:rsid w:val="005D1F16"/>
    <w:rsid w:val="005D5739"/>
    <w:rsid w:val="005E3C41"/>
    <w:rsid w:val="005E5EE3"/>
    <w:rsid w:val="005F1532"/>
    <w:rsid w:val="006023C6"/>
    <w:rsid w:val="00611535"/>
    <w:rsid w:val="006135D3"/>
    <w:rsid w:val="00614763"/>
    <w:rsid w:val="00615997"/>
    <w:rsid w:val="006226FB"/>
    <w:rsid w:val="00625B83"/>
    <w:rsid w:val="00635F0B"/>
    <w:rsid w:val="00636589"/>
    <w:rsid w:val="00637850"/>
    <w:rsid w:val="00641277"/>
    <w:rsid w:val="00641878"/>
    <w:rsid w:val="006425DF"/>
    <w:rsid w:val="00643737"/>
    <w:rsid w:val="00644939"/>
    <w:rsid w:val="006517B6"/>
    <w:rsid w:val="00651FAC"/>
    <w:rsid w:val="0066016D"/>
    <w:rsid w:val="006607E2"/>
    <w:rsid w:val="006609AB"/>
    <w:rsid w:val="00667633"/>
    <w:rsid w:val="006717DB"/>
    <w:rsid w:val="00671C21"/>
    <w:rsid w:val="00674BCA"/>
    <w:rsid w:val="00676A24"/>
    <w:rsid w:val="00677445"/>
    <w:rsid w:val="00690C2C"/>
    <w:rsid w:val="00693B59"/>
    <w:rsid w:val="006965DE"/>
    <w:rsid w:val="006A650C"/>
    <w:rsid w:val="006B0876"/>
    <w:rsid w:val="006B5930"/>
    <w:rsid w:val="006C34C5"/>
    <w:rsid w:val="006C3A5F"/>
    <w:rsid w:val="006D3F00"/>
    <w:rsid w:val="006D5CB9"/>
    <w:rsid w:val="006D7435"/>
    <w:rsid w:val="006E24FB"/>
    <w:rsid w:val="006E519A"/>
    <w:rsid w:val="006F0CD6"/>
    <w:rsid w:val="006F3867"/>
    <w:rsid w:val="006F645C"/>
    <w:rsid w:val="00701C5A"/>
    <w:rsid w:val="00704BF7"/>
    <w:rsid w:val="00705E14"/>
    <w:rsid w:val="00711AAD"/>
    <w:rsid w:val="0072466C"/>
    <w:rsid w:val="00737420"/>
    <w:rsid w:val="007415F0"/>
    <w:rsid w:val="00744423"/>
    <w:rsid w:val="007461FA"/>
    <w:rsid w:val="007527A6"/>
    <w:rsid w:val="0075326F"/>
    <w:rsid w:val="00755673"/>
    <w:rsid w:val="007621E7"/>
    <w:rsid w:val="00765DB9"/>
    <w:rsid w:val="0077374D"/>
    <w:rsid w:val="00781C2B"/>
    <w:rsid w:val="00786D6B"/>
    <w:rsid w:val="0078739C"/>
    <w:rsid w:val="007923FB"/>
    <w:rsid w:val="00794A7A"/>
    <w:rsid w:val="007A6F84"/>
    <w:rsid w:val="007B326F"/>
    <w:rsid w:val="007C7852"/>
    <w:rsid w:val="007D2F92"/>
    <w:rsid w:val="007D3D8F"/>
    <w:rsid w:val="007E087F"/>
    <w:rsid w:val="007E3615"/>
    <w:rsid w:val="007E7F78"/>
    <w:rsid w:val="007F46F0"/>
    <w:rsid w:val="00801AEB"/>
    <w:rsid w:val="00805631"/>
    <w:rsid w:val="00805CE7"/>
    <w:rsid w:val="00807EA5"/>
    <w:rsid w:val="008128FB"/>
    <w:rsid w:val="0081555A"/>
    <w:rsid w:val="00816078"/>
    <w:rsid w:val="008245AD"/>
    <w:rsid w:val="008276D4"/>
    <w:rsid w:val="008350BF"/>
    <w:rsid w:val="00843C8E"/>
    <w:rsid w:val="00845D37"/>
    <w:rsid w:val="00851A0B"/>
    <w:rsid w:val="00861A65"/>
    <w:rsid w:val="00874212"/>
    <w:rsid w:val="00876374"/>
    <w:rsid w:val="00880054"/>
    <w:rsid w:val="008908A5"/>
    <w:rsid w:val="008A275C"/>
    <w:rsid w:val="008A6347"/>
    <w:rsid w:val="008B7C9D"/>
    <w:rsid w:val="008C216F"/>
    <w:rsid w:val="008C2286"/>
    <w:rsid w:val="008C283E"/>
    <w:rsid w:val="008D3FCA"/>
    <w:rsid w:val="008E2376"/>
    <w:rsid w:val="008E737B"/>
    <w:rsid w:val="008F23FF"/>
    <w:rsid w:val="008F7E60"/>
    <w:rsid w:val="00911C50"/>
    <w:rsid w:val="009123C6"/>
    <w:rsid w:val="00913800"/>
    <w:rsid w:val="00914524"/>
    <w:rsid w:val="009175D0"/>
    <w:rsid w:val="00921D9E"/>
    <w:rsid w:val="0092353F"/>
    <w:rsid w:val="0092379A"/>
    <w:rsid w:val="009240A5"/>
    <w:rsid w:val="0092485A"/>
    <w:rsid w:val="009248FD"/>
    <w:rsid w:val="009441D2"/>
    <w:rsid w:val="00946726"/>
    <w:rsid w:val="009502B9"/>
    <w:rsid w:val="009521DD"/>
    <w:rsid w:val="00961009"/>
    <w:rsid w:val="009774E2"/>
    <w:rsid w:val="00981BB0"/>
    <w:rsid w:val="009831AA"/>
    <w:rsid w:val="009848B3"/>
    <w:rsid w:val="00984F3D"/>
    <w:rsid w:val="009A3869"/>
    <w:rsid w:val="009A5352"/>
    <w:rsid w:val="009A66B5"/>
    <w:rsid w:val="009A7345"/>
    <w:rsid w:val="009B1D97"/>
    <w:rsid w:val="009B3B9A"/>
    <w:rsid w:val="009B4DBC"/>
    <w:rsid w:val="009B56D8"/>
    <w:rsid w:val="009B77F3"/>
    <w:rsid w:val="009D0673"/>
    <w:rsid w:val="009D16BD"/>
    <w:rsid w:val="009D5974"/>
    <w:rsid w:val="009E0ACB"/>
    <w:rsid w:val="009E3D50"/>
    <w:rsid w:val="009E497A"/>
    <w:rsid w:val="009F7B9A"/>
    <w:rsid w:val="00A01648"/>
    <w:rsid w:val="00A05E36"/>
    <w:rsid w:val="00A15382"/>
    <w:rsid w:val="00A15AFF"/>
    <w:rsid w:val="00A24793"/>
    <w:rsid w:val="00A26945"/>
    <w:rsid w:val="00A31CA5"/>
    <w:rsid w:val="00A323C9"/>
    <w:rsid w:val="00A35EC1"/>
    <w:rsid w:val="00A35F91"/>
    <w:rsid w:val="00A36069"/>
    <w:rsid w:val="00A414A7"/>
    <w:rsid w:val="00A47C50"/>
    <w:rsid w:val="00A51797"/>
    <w:rsid w:val="00A52991"/>
    <w:rsid w:val="00A7179C"/>
    <w:rsid w:val="00A84C17"/>
    <w:rsid w:val="00A85701"/>
    <w:rsid w:val="00A85773"/>
    <w:rsid w:val="00A96449"/>
    <w:rsid w:val="00A974D4"/>
    <w:rsid w:val="00AA7999"/>
    <w:rsid w:val="00AA7D4D"/>
    <w:rsid w:val="00AB2461"/>
    <w:rsid w:val="00AB4CD7"/>
    <w:rsid w:val="00AB701C"/>
    <w:rsid w:val="00AC0449"/>
    <w:rsid w:val="00AC2915"/>
    <w:rsid w:val="00AC3B98"/>
    <w:rsid w:val="00AC7C01"/>
    <w:rsid w:val="00AD4D29"/>
    <w:rsid w:val="00AE2EE6"/>
    <w:rsid w:val="00AF2058"/>
    <w:rsid w:val="00AF2B92"/>
    <w:rsid w:val="00AF3B96"/>
    <w:rsid w:val="00B017A1"/>
    <w:rsid w:val="00B0577C"/>
    <w:rsid w:val="00B211CE"/>
    <w:rsid w:val="00B22F76"/>
    <w:rsid w:val="00B32CEF"/>
    <w:rsid w:val="00B353B5"/>
    <w:rsid w:val="00B4361F"/>
    <w:rsid w:val="00B5692E"/>
    <w:rsid w:val="00B62291"/>
    <w:rsid w:val="00B677DD"/>
    <w:rsid w:val="00B67870"/>
    <w:rsid w:val="00B72C5A"/>
    <w:rsid w:val="00B756BE"/>
    <w:rsid w:val="00BA7A2F"/>
    <w:rsid w:val="00BB393D"/>
    <w:rsid w:val="00BB4F89"/>
    <w:rsid w:val="00BB58C9"/>
    <w:rsid w:val="00BB5CAE"/>
    <w:rsid w:val="00BC1147"/>
    <w:rsid w:val="00BC197C"/>
    <w:rsid w:val="00BD2BB7"/>
    <w:rsid w:val="00BF1B4A"/>
    <w:rsid w:val="00BF3C97"/>
    <w:rsid w:val="00C1407A"/>
    <w:rsid w:val="00C1575A"/>
    <w:rsid w:val="00C20F4E"/>
    <w:rsid w:val="00C22A24"/>
    <w:rsid w:val="00C2686F"/>
    <w:rsid w:val="00C26A95"/>
    <w:rsid w:val="00C3081A"/>
    <w:rsid w:val="00C32562"/>
    <w:rsid w:val="00C3698E"/>
    <w:rsid w:val="00C371AD"/>
    <w:rsid w:val="00C40361"/>
    <w:rsid w:val="00C43A4E"/>
    <w:rsid w:val="00C55B80"/>
    <w:rsid w:val="00C712E7"/>
    <w:rsid w:val="00C75836"/>
    <w:rsid w:val="00C84A49"/>
    <w:rsid w:val="00C953C9"/>
    <w:rsid w:val="00C95D21"/>
    <w:rsid w:val="00CA0235"/>
    <w:rsid w:val="00CA208F"/>
    <w:rsid w:val="00CA7AA9"/>
    <w:rsid w:val="00CB50BE"/>
    <w:rsid w:val="00CB5D8E"/>
    <w:rsid w:val="00CC1148"/>
    <w:rsid w:val="00CC1DAA"/>
    <w:rsid w:val="00CC29C0"/>
    <w:rsid w:val="00CC3CAF"/>
    <w:rsid w:val="00CC3D3A"/>
    <w:rsid w:val="00CD1EFF"/>
    <w:rsid w:val="00CD5D60"/>
    <w:rsid w:val="00CD657B"/>
    <w:rsid w:val="00CD7181"/>
    <w:rsid w:val="00CE396E"/>
    <w:rsid w:val="00CE53EB"/>
    <w:rsid w:val="00CE7653"/>
    <w:rsid w:val="00CF1724"/>
    <w:rsid w:val="00D034C2"/>
    <w:rsid w:val="00D04562"/>
    <w:rsid w:val="00D12168"/>
    <w:rsid w:val="00D137DA"/>
    <w:rsid w:val="00D306A8"/>
    <w:rsid w:val="00D3157F"/>
    <w:rsid w:val="00D33237"/>
    <w:rsid w:val="00D3649E"/>
    <w:rsid w:val="00D44D8B"/>
    <w:rsid w:val="00D4503B"/>
    <w:rsid w:val="00D47135"/>
    <w:rsid w:val="00D500B4"/>
    <w:rsid w:val="00D50D90"/>
    <w:rsid w:val="00D52C2C"/>
    <w:rsid w:val="00D5407D"/>
    <w:rsid w:val="00D54E36"/>
    <w:rsid w:val="00D60192"/>
    <w:rsid w:val="00D60D62"/>
    <w:rsid w:val="00D66B23"/>
    <w:rsid w:val="00D71077"/>
    <w:rsid w:val="00D746D9"/>
    <w:rsid w:val="00D822EB"/>
    <w:rsid w:val="00D907E9"/>
    <w:rsid w:val="00D91A4D"/>
    <w:rsid w:val="00D95407"/>
    <w:rsid w:val="00D96783"/>
    <w:rsid w:val="00D96870"/>
    <w:rsid w:val="00D96CD5"/>
    <w:rsid w:val="00DA23C0"/>
    <w:rsid w:val="00DA3CCB"/>
    <w:rsid w:val="00DA7292"/>
    <w:rsid w:val="00DB21F6"/>
    <w:rsid w:val="00DB7A05"/>
    <w:rsid w:val="00DC5306"/>
    <w:rsid w:val="00DC56AB"/>
    <w:rsid w:val="00DD460A"/>
    <w:rsid w:val="00DD716E"/>
    <w:rsid w:val="00DF1D48"/>
    <w:rsid w:val="00DF2AB5"/>
    <w:rsid w:val="00DF3A8B"/>
    <w:rsid w:val="00DF4E42"/>
    <w:rsid w:val="00DF5F3F"/>
    <w:rsid w:val="00DF6C3D"/>
    <w:rsid w:val="00E134CB"/>
    <w:rsid w:val="00E17B31"/>
    <w:rsid w:val="00E21894"/>
    <w:rsid w:val="00E24B4F"/>
    <w:rsid w:val="00E25132"/>
    <w:rsid w:val="00E32E73"/>
    <w:rsid w:val="00E360DF"/>
    <w:rsid w:val="00E36EA5"/>
    <w:rsid w:val="00E51269"/>
    <w:rsid w:val="00E54157"/>
    <w:rsid w:val="00E6262F"/>
    <w:rsid w:val="00E7746A"/>
    <w:rsid w:val="00E80CD3"/>
    <w:rsid w:val="00E8651A"/>
    <w:rsid w:val="00E87378"/>
    <w:rsid w:val="00E92921"/>
    <w:rsid w:val="00E95531"/>
    <w:rsid w:val="00E955A7"/>
    <w:rsid w:val="00EA02DF"/>
    <w:rsid w:val="00EB2119"/>
    <w:rsid w:val="00EB2164"/>
    <w:rsid w:val="00EB2FE7"/>
    <w:rsid w:val="00EB585C"/>
    <w:rsid w:val="00EC2CB3"/>
    <w:rsid w:val="00ED227B"/>
    <w:rsid w:val="00ED65D2"/>
    <w:rsid w:val="00EF313D"/>
    <w:rsid w:val="00EF411F"/>
    <w:rsid w:val="00EF7C50"/>
    <w:rsid w:val="00F00424"/>
    <w:rsid w:val="00F01B5C"/>
    <w:rsid w:val="00F0456D"/>
    <w:rsid w:val="00F04576"/>
    <w:rsid w:val="00F1000E"/>
    <w:rsid w:val="00F14E90"/>
    <w:rsid w:val="00F159F1"/>
    <w:rsid w:val="00F15C23"/>
    <w:rsid w:val="00F178BD"/>
    <w:rsid w:val="00F202AC"/>
    <w:rsid w:val="00F21E37"/>
    <w:rsid w:val="00F22C21"/>
    <w:rsid w:val="00F250FF"/>
    <w:rsid w:val="00F3065E"/>
    <w:rsid w:val="00F3406A"/>
    <w:rsid w:val="00F34A87"/>
    <w:rsid w:val="00F43421"/>
    <w:rsid w:val="00F44C73"/>
    <w:rsid w:val="00F50173"/>
    <w:rsid w:val="00F50985"/>
    <w:rsid w:val="00F536B1"/>
    <w:rsid w:val="00F627E7"/>
    <w:rsid w:val="00F665A4"/>
    <w:rsid w:val="00F6742C"/>
    <w:rsid w:val="00F67B0C"/>
    <w:rsid w:val="00F7624A"/>
    <w:rsid w:val="00F80656"/>
    <w:rsid w:val="00F83607"/>
    <w:rsid w:val="00F86DF7"/>
    <w:rsid w:val="00F91C3F"/>
    <w:rsid w:val="00F931C5"/>
    <w:rsid w:val="00F957F5"/>
    <w:rsid w:val="00FA2F4C"/>
    <w:rsid w:val="00FA53E4"/>
    <w:rsid w:val="00FB11A3"/>
    <w:rsid w:val="00FB14C0"/>
    <w:rsid w:val="00FB5860"/>
    <w:rsid w:val="00FB5D0B"/>
    <w:rsid w:val="00FD1547"/>
    <w:rsid w:val="00FD2734"/>
    <w:rsid w:val="00FE478C"/>
    <w:rsid w:val="00FF6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5A38A61-095A-4934-8B61-C3FC114C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7B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6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07B72"/>
    <w:pPr>
      <w:ind w:left="720"/>
      <w:contextualSpacing/>
    </w:pPr>
  </w:style>
  <w:style w:type="paragraph" w:styleId="Header">
    <w:name w:val="header"/>
    <w:basedOn w:val="Normal"/>
    <w:link w:val="HeaderChar"/>
    <w:uiPriority w:val="99"/>
    <w:unhideWhenUsed/>
    <w:rsid w:val="007D2F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F92"/>
  </w:style>
  <w:style w:type="paragraph" w:styleId="Footer">
    <w:name w:val="footer"/>
    <w:basedOn w:val="Normal"/>
    <w:link w:val="FooterChar"/>
    <w:uiPriority w:val="99"/>
    <w:unhideWhenUsed/>
    <w:rsid w:val="007D2F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F92"/>
  </w:style>
  <w:style w:type="paragraph" w:styleId="BalloonText">
    <w:name w:val="Balloon Text"/>
    <w:basedOn w:val="Normal"/>
    <w:link w:val="BalloonTextChar"/>
    <w:uiPriority w:val="99"/>
    <w:semiHidden/>
    <w:unhideWhenUsed/>
    <w:rsid w:val="004D0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8946587">
      <w:bodyDiv w:val="1"/>
      <w:marLeft w:val="0"/>
      <w:marRight w:val="0"/>
      <w:marTop w:val="0"/>
      <w:marBottom w:val="0"/>
      <w:divBdr>
        <w:top w:val="none" w:sz="0" w:space="0" w:color="auto"/>
        <w:left w:val="none" w:sz="0" w:space="0" w:color="auto"/>
        <w:bottom w:val="none" w:sz="0" w:space="0" w:color="auto"/>
        <w:right w:val="none" w:sz="0" w:space="0" w:color="auto"/>
      </w:divBdr>
      <w:divsChild>
        <w:div w:id="1919361285">
          <w:marLeft w:val="547"/>
          <w:marRight w:val="0"/>
          <w:marTop w:val="200"/>
          <w:marBottom w:val="0"/>
          <w:divBdr>
            <w:top w:val="none" w:sz="0" w:space="0" w:color="auto"/>
            <w:left w:val="none" w:sz="0" w:space="0" w:color="auto"/>
            <w:bottom w:val="none" w:sz="0" w:space="0" w:color="auto"/>
            <w:right w:val="none" w:sz="0" w:space="0" w:color="auto"/>
          </w:divBdr>
        </w:div>
        <w:div w:id="550534725">
          <w:marLeft w:val="547"/>
          <w:marRight w:val="0"/>
          <w:marTop w:val="200"/>
          <w:marBottom w:val="0"/>
          <w:divBdr>
            <w:top w:val="none" w:sz="0" w:space="0" w:color="auto"/>
            <w:left w:val="none" w:sz="0" w:space="0" w:color="auto"/>
            <w:bottom w:val="none" w:sz="0" w:space="0" w:color="auto"/>
            <w:right w:val="none" w:sz="0" w:space="0" w:color="auto"/>
          </w:divBdr>
        </w:div>
        <w:div w:id="931204348">
          <w:marLeft w:val="547"/>
          <w:marRight w:val="0"/>
          <w:marTop w:val="200"/>
          <w:marBottom w:val="0"/>
          <w:divBdr>
            <w:top w:val="none" w:sz="0" w:space="0" w:color="auto"/>
            <w:left w:val="none" w:sz="0" w:space="0" w:color="auto"/>
            <w:bottom w:val="none" w:sz="0" w:space="0" w:color="auto"/>
            <w:right w:val="none" w:sz="0" w:space="0" w:color="auto"/>
          </w:divBdr>
        </w:div>
        <w:div w:id="564414770">
          <w:marLeft w:val="547"/>
          <w:marRight w:val="0"/>
          <w:marTop w:val="200"/>
          <w:marBottom w:val="0"/>
          <w:divBdr>
            <w:top w:val="none" w:sz="0" w:space="0" w:color="auto"/>
            <w:left w:val="none" w:sz="0" w:space="0" w:color="auto"/>
            <w:bottom w:val="none" w:sz="0" w:space="0" w:color="auto"/>
            <w:right w:val="none" w:sz="0" w:space="0" w:color="auto"/>
          </w:divBdr>
        </w:div>
        <w:div w:id="510149870">
          <w:marLeft w:val="547"/>
          <w:marRight w:val="0"/>
          <w:marTop w:val="200"/>
          <w:marBottom w:val="0"/>
          <w:divBdr>
            <w:top w:val="none" w:sz="0" w:space="0" w:color="auto"/>
            <w:left w:val="none" w:sz="0" w:space="0" w:color="auto"/>
            <w:bottom w:val="none" w:sz="0" w:space="0" w:color="auto"/>
            <w:right w:val="none" w:sz="0" w:space="0" w:color="auto"/>
          </w:divBdr>
        </w:div>
        <w:div w:id="1362170096">
          <w:marLeft w:val="547"/>
          <w:marRight w:val="0"/>
          <w:marTop w:val="200"/>
          <w:marBottom w:val="0"/>
          <w:divBdr>
            <w:top w:val="none" w:sz="0" w:space="0" w:color="auto"/>
            <w:left w:val="none" w:sz="0" w:space="0" w:color="auto"/>
            <w:bottom w:val="none" w:sz="0" w:space="0" w:color="auto"/>
            <w:right w:val="none" w:sz="0" w:space="0" w:color="auto"/>
          </w:divBdr>
        </w:div>
        <w:div w:id="356319911">
          <w:marLeft w:val="547"/>
          <w:marRight w:val="0"/>
          <w:marTop w:val="200"/>
          <w:marBottom w:val="0"/>
          <w:divBdr>
            <w:top w:val="none" w:sz="0" w:space="0" w:color="auto"/>
            <w:left w:val="none" w:sz="0" w:space="0" w:color="auto"/>
            <w:bottom w:val="none" w:sz="0" w:space="0" w:color="auto"/>
            <w:right w:val="none" w:sz="0" w:space="0" w:color="auto"/>
          </w:divBdr>
        </w:div>
      </w:divsChild>
    </w:div>
    <w:div w:id="1406606164">
      <w:bodyDiv w:val="1"/>
      <w:marLeft w:val="0"/>
      <w:marRight w:val="0"/>
      <w:marTop w:val="0"/>
      <w:marBottom w:val="0"/>
      <w:divBdr>
        <w:top w:val="none" w:sz="0" w:space="0" w:color="auto"/>
        <w:left w:val="none" w:sz="0" w:space="0" w:color="auto"/>
        <w:bottom w:val="none" w:sz="0" w:space="0" w:color="auto"/>
        <w:right w:val="none" w:sz="0" w:space="0" w:color="auto"/>
      </w:divBdr>
    </w:div>
    <w:div w:id="1479110526">
      <w:bodyDiv w:val="1"/>
      <w:marLeft w:val="0"/>
      <w:marRight w:val="0"/>
      <w:marTop w:val="0"/>
      <w:marBottom w:val="0"/>
      <w:divBdr>
        <w:top w:val="none" w:sz="0" w:space="0" w:color="auto"/>
        <w:left w:val="none" w:sz="0" w:space="0" w:color="auto"/>
        <w:bottom w:val="none" w:sz="0" w:space="0" w:color="auto"/>
        <w:right w:val="none" w:sz="0" w:space="0" w:color="auto"/>
      </w:divBdr>
      <w:divsChild>
        <w:div w:id="2072342176">
          <w:marLeft w:val="360"/>
          <w:marRight w:val="0"/>
          <w:marTop w:val="200"/>
          <w:marBottom w:val="0"/>
          <w:divBdr>
            <w:top w:val="none" w:sz="0" w:space="0" w:color="auto"/>
            <w:left w:val="none" w:sz="0" w:space="0" w:color="auto"/>
            <w:bottom w:val="none" w:sz="0" w:space="0" w:color="auto"/>
            <w:right w:val="none" w:sz="0" w:space="0" w:color="auto"/>
          </w:divBdr>
        </w:div>
        <w:div w:id="923225593">
          <w:marLeft w:val="360"/>
          <w:marRight w:val="0"/>
          <w:marTop w:val="200"/>
          <w:marBottom w:val="0"/>
          <w:divBdr>
            <w:top w:val="none" w:sz="0" w:space="0" w:color="auto"/>
            <w:left w:val="none" w:sz="0" w:space="0" w:color="auto"/>
            <w:bottom w:val="none" w:sz="0" w:space="0" w:color="auto"/>
            <w:right w:val="none" w:sz="0" w:space="0" w:color="auto"/>
          </w:divBdr>
        </w:div>
        <w:div w:id="2145729784">
          <w:marLeft w:val="360"/>
          <w:marRight w:val="0"/>
          <w:marTop w:val="200"/>
          <w:marBottom w:val="0"/>
          <w:divBdr>
            <w:top w:val="none" w:sz="0" w:space="0" w:color="auto"/>
            <w:left w:val="none" w:sz="0" w:space="0" w:color="auto"/>
            <w:bottom w:val="none" w:sz="0" w:space="0" w:color="auto"/>
            <w:right w:val="none" w:sz="0" w:space="0" w:color="auto"/>
          </w:divBdr>
        </w:div>
        <w:div w:id="106393585">
          <w:marLeft w:val="360"/>
          <w:marRight w:val="0"/>
          <w:marTop w:val="200"/>
          <w:marBottom w:val="0"/>
          <w:divBdr>
            <w:top w:val="none" w:sz="0" w:space="0" w:color="auto"/>
            <w:left w:val="none" w:sz="0" w:space="0" w:color="auto"/>
            <w:bottom w:val="none" w:sz="0" w:space="0" w:color="auto"/>
            <w:right w:val="none" w:sz="0" w:space="0" w:color="auto"/>
          </w:divBdr>
        </w:div>
        <w:div w:id="566646989">
          <w:marLeft w:val="360"/>
          <w:marRight w:val="0"/>
          <w:marTop w:val="200"/>
          <w:marBottom w:val="0"/>
          <w:divBdr>
            <w:top w:val="none" w:sz="0" w:space="0" w:color="auto"/>
            <w:left w:val="none" w:sz="0" w:space="0" w:color="auto"/>
            <w:bottom w:val="none" w:sz="0" w:space="0" w:color="auto"/>
            <w:right w:val="none" w:sz="0" w:space="0" w:color="auto"/>
          </w:divBdr>
        </w:div>
        <w:div w:id="1878422512">
          <w:marLeft w:val="360"/>
          <w:marRight w:val="0"/>
          <w:marTop w:val="200"/>
          <w:marBottom w:val="0"/>
          <w:divBdr>
            <w:top w:val="none" w:sz="0" w:space="0" w:color="auto"/>
            <w:left w:val="none" w:sz="0" w:space="0" w:color="auto"/>
            <w:bottom w:val="none" w:sz="0" w:space="0" w:color="auto"/>
            <w:right w:val="none" w:sz="0" w:space="0" w:color="auto"/>
          </w:divBdr>
        </w:div>
        <w:div w:id="911113378">
          <w:marLeft w:val="360"/>
          <w:marRight w:val="0"/>
          <w:marTop w:val="200"/>
          <w:marBottom w:val="0"/>
          <w:divBdr>
            <w:top w:val="none" w:sz="0" w:space="0" w:color="auto"/>
            <w:left w:val="none" w:sz="0" w:space="0" w:color="auto"/>
            <w:bottom w:val="none" w:sz="0" w:space="0" w:color="auto"/>
            <w:right w:val="none" w:sz="0" w:space="0" w:color="auto"/>
          </w:divBdr>
        </w:div>
        <w:div w:id="1997607925">
          <w:marLeft w:val="360"/>
          <w:marRight w:val="0"/>
          <w:marTop w:val="200"/>
          <w:marBottom w:val="0"/>
          <w:divBdr>
            <w:top w:val="none" w:sz="0" w:space="0" w:color="auto"/>
            <w:left w:val="none" w:sz="0" w:space="0" w:color="auto"/>
            <w:bottom w:val="none" w:sz="0" w:space="0" w:color="auto"/>
            <w:right w:val="none" w:sz="0" w:space="0" w:color="auto"/>
          </w:divBdr>
        </w:div>
        <w:div w:id="750739982">
          <w:marLeft w:val="360"/>
          <w:marRight w:val="0"/>
          <w:marTop w:val="200"/>
          <w:marBottom w:val="0"/>
          <w:divBdr>
            <w:top w:val="none" w:sz="0" w:space="0" w:color="auto"/>
            <w:left w:val="none" w:sz="0" w:space="0" w:color="auto"/>
            <w:bottom w:val="none" w:sz="0" w:space="0" w:color="auto"/>
            <w:right w:val="none" w:sz="0" w:space="0" w:color="auto"/>
          </w:divBdr>
        </w:div>
      </w:divsChild>
    </w:div>
    <w:div w:id="174568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5AC63-663C-444F-9FB8-775CCC32F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TotalTime>
  <Pages>7</Pages>
  <Words>1697</Words>
  <Characters>9677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Faustus</dc:creator>
  <cp:lastModifiedBy>Annekatrin El Oumrany</cp:lastModifiedBy>
  <cp:revision>47</cp:revision>
  <dcterms:created xsi:type="dcterms:W3CDTF">2016-08-30T10:42:00Z</dcterms:created>
  <dcterms:modified xsi:type="dcterms:W3CDTF">2016-10-04T17:03:00Z</dcterms:modified>
</cp:coreProperties>
</file>