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C4" w:rsidRPr="00641E91" w:rsidRDefault="00526FC4" w:rsidP="00526FC4">
      <w:pPr>
        <w:jc w:val="center"/>
        <w:rPr>
          <w:b/>
          <w:sz w:val="28"/>
          <w:szCs w:val="28"/>
        </w:rPr>
      </w:pPr>
      <w:r w:rsidRPr="00641E91">
        <w:rPr>
          <w:b/>
          <w:sz w:val="28"/>
          <w:szCs w:val="28"/>
        </w:rPr>
        <w:t xml:space="preserve">MINUTES OF </w:t>
      </w:r>
      <w:r w:rsidR="007627A9">
        <w:rPr>
          <w:b/>
          <w:sz w:val="28"/>
          <w:szCs w:val="28"/>
        </w:rPr>
        <w:t>MALARIA</w:t>
      </w:r>
      <w:r w:rsidRPr="00641E91">
        <w:rPr>
          <w:b/>
          <w:sz w:val="28"/>
          <w:szCs w:val="28"/>
        </w:rPr>
        <w:t xml:space="preserve"> DASH BOARDS REVIEW MEETING</w:t>
      </w:r>
    </w:p>
    <w:p w:rsidR="00526FC4" w:rsidRPr="00641E91" w:rsidRDefault="00995DE5" w:rsidP="00526FC4">
      <w:pPr>
        <w:jc w:val="center"/>
        <w:rPr>
          <w:b/>
        </w:rPr>
      </w:pPr>
      <w:r>
        <w:rPr>
          <w:b/>
        </w:rPr>
        <w:t>February 23rd</w:t>
      </w:r>
      <w:r w:rsidR="00226C88">
        <w:rPr>
          <w:b/>
        </w:rPr>
        <w:t>, 201</w:t>
      </w:r>
      <w:r>
        <w:rPr>
          <w:b/>
        </w:rPr>
        <w:t>7</w:t>
      </w:r>
      <w:r w:rsidR="00526FC4" w:rsidRPr="00641E91">
        <w:rPr>
          <w:b/>
        </w:rPr>
        <w:t xml:space="preserve"> </w:t>
      </w:r>
      <w:r w:rsidR="00526FC4">
        <w:rPr>
          <w:b/>
        </w:rPr>
        <w:t xml:space="preserve">at </w:t>
      </w:r>
      <w:r w:rsidR="00226C88">
        <w:rPr>
          <w:b/>
        </w:rPr>
        <w:t>the CCM Secretariat</w:t>
      </w: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936"/>
        <w:gridCol w:w="3080"/>
        <w:gridCol w:w="2797"/>
        <w:gridCol w:w="2345"/>
      </w:tblGrid>
      <w:tr w:rsidR="00066C73" w:rsidTr="002D2521">
        <w:tc>
          <w:tcPr>
            <w:tcW w:w="936" w:type="dxa"/>
          </w:tcPr>
          <w:p w:rsidR="00066C73" w:rsidRPr="007B326F" w:rsidRDefault="00FB5D0B" w:rsidP="007D2F92">
            <w:pPr>
              <w:jc w:val="both"/>
              <w:rPr>
                <w:b/>
              </w:rPr>
            </w:pPr>
            <w:r w:rsidRPr="007B326F">
              <w:rPr>
                <w:b/>
              </w:rPr>
              <w:t xml:space="preserve">No. </w:t>
            </w:r>
          </w:p>
        </w:tc>
        <w:tc>
          <w:tcPr>
            <w:tcW w:w="3080" w:type="dxa"/>
          </w:tcPr>
          <w:p w:rsidR="00066C73" w:rsidRPr="007B326F" w:rsidRDefault="00FB5D0B" w:rsidP="007D2F92">
            <w:pPr>
              <w:jc w:val="both"/>
              <w:rPr>
                <w:b/>
              </w:rPr>
            </w:pPr>
            <w:r w:rsidRPr="007B326F">
              <w:rPr>
                <w:b/>
              </w:rPr>
              <w:t>Name</w:t>
            </w:r>
          </w:p>
        </w:tc>
        <w:tc>
          <w:tcPr>
            <w:tcW w:w="2797" w:type="dxa"/>
          </w:tcPr>
          <w:p w:rsidR="00066C73" w:rsidRPr="007B326F" w:rsidRDefault="00183683" w:rsidP="007D2F92">
            <w:pPr>
              <w:jc w:val="both"/>
              <w:rPr>
                <w:b/>
              </w:rPr>
            </w:pPr>
            <w:r w:rsidRPr="007B326F">
              <w:rPr>
                <w:b/>
              </w:rPr>
              <w:t>Organization</w:t>
            </w:r>
          </w:p>
        </w:tc>
        <w:tc>
          <w:tcPr>
            <w:tcW w:w="2345" w:type="dxa"/>
          </w:tcPr>
          <w:p w:rsidR="00066C73" w:rsidRPr="007B326F" w:rsidRDefault="00183683" w:rsidP="007D2F92">
            <w:pPr>
              <w:jc w:val="both"/>
              <w:rPr>
                <w:b/>
              </w:rPr>
            </w:pPr>
            <w:r w:rsidRPr="007B326F">
              <w:rPr>
                <w:b/>
              </w:rPr>
              <w:t>Sector</w:t>
            </w:r>
          </w:p>
        </w:tc>
      </w:tr>
      <w:tr w:rsidR="00523F77" w:rsidRPr="00CE7653" w:rsidTr="002D2521">
        <w:tc>
          <w:tcPr>
            <w:tcW w:w="936" w:type="dxa"/>
          </w:tcPr>
          <w:p w:rsidR="00523F77" w:rsidRPr="0092485A" w:rsidRDefault="00F77555" w:rsidP="00523F77">
            <w:pPr>
              <w:jc w:val="both"/>
            </w:pPr>
            <w:r>
              <w:t>1</w:t>
            </w:r>
          </w:p>
        </w:tc>
        <w:tc>
          <w:tcPr>
            <w:tcW w:w="3080" w:type="dxa"/>
          </w:tcPr>
          <w:p w:rsidR="00523F77" w:rsidRPr="00A66811" w:rsidRDefault="00523F77" w:rsidP="00523F77">
            <w:pPr>
              <w:jc w:val="both"/>
            </w:pPr>
            <w:r w:rsidRPr="00A66811">
              <w:t>Annekatrin El Oumrany</w:t>
            </w:r>
          </w:p>
        </w:tc>
        <w:tc>
          <w:tcPr>
            <w:tcW w:w="2797" w:type="dxa"/>
          </w:tcPr>
          <w:p w:rsidR="00523F77" w:rsidRPr="00A66811" w:rsidRDefault="00523F77" w:rsidP="00523F77">
            <w:pPr>
              <w:jc w:val="both"/>
            </w:pPr>
            <w:r w:rsidRPr="00A66811">
              <w:t>CCM Secretariat</w:t>
            </w:r>
          </w:p>
        </w:tc>
        <w:tc>
          <w:tcPr>
            <w:tcW w:w="2345" w:type="dxa"/>
          </w:tcPr>
          <w:p w:rsidR="00523F77" w:rsidRPr="00A66811" w:rsidRDefault="00523F77" w:rsidP="00523F77">
            <w:pPr>
              <w:jc w:val="both"/>
            </w:pPr>
            <w:r w:rsidRPr="00A66811">
              <w:t>CCM</w:t>
            </w:r>
          </w:p>
        </w:tc>
      </w:tr>
      <w:tr w:rsidR="00D5407D" w:rsidRPr="00564AEE" w:rsidTr="002D2521">
        <w:tc>
          <w:tcPr>
            <w:tcW w:w="936" w:type="dxa"/>
          </w:tcPr>
          <w:p w:rsidR="00D5407D" w:rsidRPr="00564AEE" w:rsidRDefault="00995DE5" w:rsidP="00D5407D">
            <w:pPr>
              <w:jc w:val="both"/>
              <w:rPr>
                <w:b/>
              </w:rPr>
            </w:pPr>
            <w:r>
              <w:rPr>
                <w:b/>
              </w:rPr>
              <w:t>2</w:t>
            </w:r>
          </w:p>
        </w:tc>
        <w:tc>
          <w:tcPr>
            <w:tcW w:w="3080" w:type="dxa"/>
          </w:tcPr>
          <w:p w:rsidR="00D5407D" w:rsidRPr="00F77555" w:rsidRDefault="00D5407D" w:rsidP="00D5407D">
            <w:pPr>
              <w:jc w:val="both"/>
            </w:pPr>
            <w:r w:rsidRPr="00F77555">
              <w:t>Wahjib Mohamed</w:t>
            </w:r>
          </w:p>
        </w:tc>
        <w:tc>
          <w:tcPr>
            <w:tcW w:w="2797" w:type="dxa"/>
          </w:tcPr>
          <w:p w:rsidR="00D5407D" w:rsidRPr="00F77555" w:rsidRDefault="00D5407D" w:rsidP="00D5407D">
            <w:pPr>
              <w:jc w:val="both"/>
            </w:pPr>
            <w:r w:rsidRPr="00F77555">
              <w:t>NMCP</w:t>
            </w:r>
          </w:p>
        </w:tc>
        <w:tc>
          <w:tcPr>
            <w:tcW w:w="2345" w:type="dxa"/>
          </w:tcPr>
          <w:p w:rsidR="00D5407D" w:rsidRPr="00F77555" w:rsidRDefault="00D5407D" w:rsidP="00D5407D">
            <w:r w:rsidRPr="00F77555">
              <w:t>PR / Government</w:t>
            </w:r>
          </w:p>
        </w:tc>
      </w:tr>
      <w:tr w:rsidR="00D5407D" w:rsidRPr="00BB58C9" w:rsidTr="0011345E">
        <w:tc>
          <w:tcPr>
            <w:tcW w:w="936" w:type="dxa"/>
          </w:tcPr>
          <w:p w:rsidR="00D5407D" w:rsidRPr="0092485A" w:rsidRDefault="00995DE5" w:rsidP="00D5407D">
            <w:pPr>
              <w:jc w:val="both"/>
            </w:pPr>
            <w:r>
              <w:t>3</w:t>
            </w:r>
          </w:p>
        </w:tc>
        <w:tc>
          <w:tcPr>
            <w:tcW w:w="3080" w:type="dxa"/>
            <w:vAlign w:val="center"/>
          </w:tcPr>
          <w:p w:rsidR="00D5407D" w:rsidRPr="00A66811" w:rsidRDefault="00D5407D" w:rsidP="00D5407D">
            <w:pPr>
              <w:jc w:val="both"/>
            </w:pPr>
            <w:r w:rsidRPr="00A66811">
              <w:t xml:space="preserve">Samuel </w:t>
            </w:r>
            <w:proofErr w:type="spellStart"/>
            <w:r w:rsidRPr="00A66811">
              <w:t>Dodoo</w:t>
            </w:r>
            <w:proofErr w:type="spellEnd"/>
          </w:p>
        </w:tc>
        <w:tc>
          <w:tcPr>
            <w:tcW w:w="2797" w:type="dxa"/>
            <w:vAlign w:val="center"/>
          </w:tcPr>
          <w:p w:rsidR="00D5407D" w:rsidRPr="00A66811" w:rsidRDefault="00D5407D" w:rsidP="00D5407D">
            <w:pPr>
              <w:jc w:val="both"/>
            </w:pPr>
            <w:r w:rsidRPr="00A66811">
              <w:t>Media Response – Stop TB</w:t>
            </w:r>
          </w:p>
        </w:tc>
        <w:tc>
          <w:tcPr>
            <w:tcW w:w="2345" w:type="dxa"/>
          </w:tcPr>
          <w:p w:rsidR="00D5407D" w:rsidRPr="00A66811" w:rsidRDefault="00D5407D" w:rsidP="00D5407D">
            <w:pPr>
              <w:jc w:val="both"/>
            </w:pPr>
            <w:r w:rsidRPr="00A66811">
              <w:t>OC / NGO</w:t>
            </w:r>
          </w:p>
        </w:tc>
      </w:tr>
      <w:tr w:rsidR="005C2E27" w:rsidTr="0011345E">
        <w:tc>
          <w:tcPr>
            <w:tcW w:w="936" w:type="dxa"/>
          </w:tcPr>
          <w:p w:rsidR="005C2E27" w:rsidRDefault="00995DE5" w:rsidP="005C2E27">
            <w:pPr>
              <w:jc w:val="both"/>
            </w:pPr>
            <w:r>
              <w:t>4</w:t>
            </w:r>
          </w:p>
        </w:tc>
        <w:tc>
          <w:tcPr>
            <w:tcW w:w="3080" w:type="dxa"/>
            <w:vAlign w:val="center"/>
          </w:tcPr>
          <w:p w:rsidR="005C2E27" w:rsidRPr="00A66811" w:rsidRDefault="00051A5D" w:rsidP="005C2E27">
            <w:r>
              <w:t xml:space="preserve">Sixte </w:t>
            </w:r>
            <w:r w:rsidR="0068673A" w:rsidRPr="0068673A">
              <w:t>Zigirumugabe</w:t>
            </w:r>
          </w:p>
        </w:tc>
        <w:tc>
          <w:tcPr>
            <w:tcW w:w="2797" w:type="dxa"/>
          </w:tcPr>
          <w:p w:rsidR="005C2E27" w:rsidRDefault="005C2E27" w:rsidP="005C2E27">
            <w:r>
              <w:t>USAID/CDC</w:t>
            </w:r>
          </w:p>
        </w:tc>
        <w:tc>
          <w:tcPr>
            <w:tcW w:w="2345" w:type="dxa"/>
          </w:tcPr>
          <w:p w:rsidR="005C2E27" w:rsidRDefault="005C2E27" w:rsidP="005C2E27">
            <w:r>
              <w:t>OC / Bilateral</w:t>
            </w:r>
          </w:p>
        </w:tc>
      </w:tr>
      <w:tr w:rsidR="005C2E27" w:rsidTr="0011345E">
        <w:tc>
          <w:tcPr>
            <w:tcW w:w="936" w:type="dxa"/>
          </w:tcPr>
          <w:p w:rsidR="005C2E27" w:rsidRDefault="00995DE5" w:rsidP="005C2E27">
            <w:pPr>
              <w:jc w:val="both"/>
            </w:pPr>
            <w:r>
              <w:t>5</w:t>
            </w:r>
          </w:p>
        </w:tc>
        <w:tc>
          <w:tcPr>
            <w:tcW w:w="3080" w:type="dxa"/>
            <w:vAlign w:val="center"/>
          </w:tcPr>
          <w:p w:rsidR="005C2E27" w:rsidRPr="00A66811" w:rsidRDefault="005C2E27" w:rsidP="005C2E27">
            <w:r>
              <w:t xml:space="preserve">Dr. Naa Ashiley </w:t>
            </w:r>
            <w:proofErr w:type="spellStart"/>
            <w:r>
              <w:t>Vanderpuye</w:t>
            </w:r>
            <w:proofErr w:type="spellEnd"/>
          </w:p>
        </w:tc>
        <w:tc>
          <w:tcPr>
            <w:tcW w:w="2797" w:type="dxa"/>
            <w:vAlign w:val="center"/>
          </w:tcPr>
          <w:p w:rsidR="005C2E27" w:rsidRPr="00A66811" w:rsidRDefault="005C2E27" w:rsidP="005C2E27">
            <w:r>
              <w:t>Stop TB Partnership</w:t>
            </w:r>
          </w:p>
        </w:tc>
        <w:tc>
          <w:tcPr>
            <w:tcW w:w="2345" w:type="dxa"/>
          </w:tcPr>
          <w:p w:rsidR="005C2E27" w:rsidRPr="00A66811" w:rsidRDefault="005C2E27" w:rsidP="005C2E27">
            <w:r>
              <w:t>KAP</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rsidTr="00CA208F">
        <w:tc>
          <w:tcPr>
            <w:tcW w:w="562" w:type="dxa"/>
          </w:tcPr>
          <w:p w:rsidR="00167B82" w:rsidRPr="007B326F" w:rsidRDefault="00167B82" w:rsidP="00403A95">
            <w:pPr>
              <w:jc w:val="both"/>
              <w:rPr>
                <w:b/>
              </w:rPr>
            </w:pPr>
            <w:r w:rsidRPr="007B326F">
              <w:rPr>
                <w:b/>
              </w:rPr>
              <w:t xml:space="preserve">No. </w:t>
            </w:r>
          </w:p>
        </w:tc>
        <w:tc>
          <w:tcPr>
            <w:tcW w:w="2694" w:type="dxa"/>
          </w:tcPr>
          <w:p w:rsidR="00167B82" w:rsidRPr="007B326F" w:rsidRDefault="00167B82" w:rsidP="00403A95">
            <w:pPr>
              <w:jc w:val="both"/>
              <w:rPr>
                <w:b/>
              </w:rPr>
            </w:pPr>
            <w:r w:rsidRPr="007B326F">
              <w:rPr>
                <w:b/>
              </w:rPr>
              <w:t>Name</w:t>
            </w:r>
          </w:p>
        </w:tc>
        <w:tc>
          <w:tcPr>
            <w:tcW w:w="2126" w:type="dxa"/>
          </w:tcPr>
          <w:p w:rsidR="00167B82" w:rsidRPr="007B326F" w:rsidRDefault="00167B82" w:rsidP="00403A95">
            <w:pPr>
              <w:jc w:val="both"/>
              <w:rPr>
                <w:b/>
              </w:rPr>
            </w:pPr>
            <w:r w:rsidRPr="007B326F">
              <w:rPr>
                <w:b/>
              </w:rPr>
              <w:t>Organization</w:t>
            </w:r>
          </w:p>
        </w:tc>
        <w:tc>
          <w:tcPr>
            <w:tcW w:w="1984" w:type="dxa"/>
          </w:tcPr>
          <w:p w:rsidR="00167B82" w:rsidRPr="007B326F" w:rsidRDefault="00167B82" w:rsidP="00403A95">
            <w:pPr>
              <w:jc w:val="both"/>
              <w:rPr>
                <w:b/>
              </w:rPr>
            </w:pPr>
            <w:r w:rsidRPr="007B326F">
              <w:rPr>
                <w:b/>
              </w:rPr>
              <w:t>Sector</w:t>
            </w:r>
          </w:p>
        </w:tc>
        <w:tc>
          <w:tcPr>
            <w:tcW w:w="1843" w:type="dxa"/>
          </w:tcPr>
          <w:p w:rsidR="00167B82" w:rsidRPr="007B326F" w:rsidRDefault="00167B82" w:rsidP="00403A95">
            <w:pPr>
              <w:jc w:val="both"/>
              <w:rPr>
                <w:b/>
              </w:rPr>
            </w:pPr>
            <w:r>
              <w:rPr>
                <w:b/>
              </w:rPr>
              <w:t xml:space="preserve">Reason </w:t>
            </w:r>
          </w:p>
        </w:tc>
      </w:tr>
      <w:tr w:rsidR="005C2E27"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5C2E27" w:rsidRPr="00052CD1" w:rsidRDefault="005C2E27" w:rsidP="005C2E27">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2E27" w:rsidRPr="00641E91" w:rsidRDefault="005C2E27" w:rsidP="005C2E27">
            <w:r>
              <w:t>Margaret-Anne Wilson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2E27" w:rsidRPr="00641E91" w:rsidRDefault="005C2E27" w:rsidP="005C2E27">
            <w:r w:rsidRPr="00641E91">
              <w:t>MOFEP</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5C2E27" w:rsidRDefault="005C2E27" w:rsidP="005C2E27">
            <w:r>
              <w:t>Government</w:t>
            </w:r>
          </w:p>
        </w:tc>
        <w:tc>
          <w:tcPr>
            <w:tcW w:w="1843" w:type="dxa"/>
            <w:tcBorders>
              <w:top w:val="single" w:sz="4" w:space="0" w:color="000000" w:themeColor="text1"/>
              <w:left w:val="single" w:sz="4" w:space="0" w:color="000000" w:themeColor="text1"/>
              <w:bottom w:val="single" w:sz="4" w:space="0" w:color="000000" w:themeColor="text1"/>
            </w:tcBorders>
          </w:tcPr>
          <w:p w:rsidR="005C2E27" w:rsidRDefault="000F084A" w:rsidP="000F084A">
            <w:pPr>
              <w:rPr>
                <w:color w:val="000000" w:themeColor="text1"/>
              </w:rPr>
            </w:pPr>
            <w:r>
              <w:rPr>
                <w:color w:val="000000" w:themeColor="text1"/>
              </w:rPr>
              <w:t>Excused</w:t>
            </w:r>
          </w:p>
        </w:tc>
      </w:tr>
      <w:tr w:rsidR="00995DE5" w:rsidTr="005C3D08">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995DE5" w:rsidRPr="00052CD1" w:rsidRDefault="00995DE5" w:rsidP="00995DE5">
            <w:pPr>
              <w:rPr>
                <w:color w:val="000000" w:themeColor="text1"/>
              </w:rPr>
            </w:pPr>
            <w:r>
              <w:rPr>
                <w:color w:val="000000" w:themeColor="text1"/>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95DE5" w:rsidRPr="00A66811" w:rsidRDefault="00995DE5" w:rsidP="00995DE5">
            <w:r w:rsidRPr="00A66811">
              <w:t>Laud Baddoo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95DE5" w:rsidRPr="00A66811" w:rsidRDefault="00995DE5" w:rsidP="00995DE5">
            <w:r>
              <w:t>PSM</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995DE5" w:rsidRPr="00A66811" w:rsidRDefault="00995DE5" w:rsidP="00995DE5">
            <w:r w:rsidRPr="00A66811">
              <w:t>OC / Co-opted member</w:t>
            </w:r>
          </w:p>
        </w:tc>
        <w:tc>
          <w:tcPr>
            <w:tcW w:w="1843" w:type="dxa"/>
            <w:tcBorders>
              <w:top w:val="single" w:sz="4" w:space="0" w:color="000000" w:themeColor="text1"/>
              <w:left w:val="single" w:sz="4" w:space="0" w:color="000000" w:themeColor="text1"/>
              <w:bottom w:val="single" w:sz="4" w:space="0" w:color="000000" w:themeColor="text1"/>
            </w:tcBorders>
          </w:tcPr>
          <w:p w:rsidR="00995DE5" w:rsidRDefault="000F084A" w:rsidP="00995DE5">
            <w:pPr>
              <w:rPr>
                <w:color w:val="000000" w:themeColor="text1"/>
              </w:rPr>
            </w:pPr>
            <w:r>
              <w:rPr>
                <w:color w:val="000000" w:themeColor="text1"/>
              </w:rPr>
              <w:t xml:space="preserve">Excused </w:t>
            </w:r>
          </w:p>
        </w:tc>
      </w:tr>
      <w:tr w:rsidR="00995DE5"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995DE5" w:rsidRPr="00052CD1" w:rsidRDefault="00995DE5" w:rsidP="00995DE5">
            <w:pPr>
              <w:rPr>
                <w:color w:val="000000" w:themeColor="text1"/>
              </w:rPr>
            </w:pPr>
            <w:r>
              <w:rPr>
                <w:color w:val="000000" w:themeColor="text1"/>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95DE5" w:rsidRPr="00A66811" w:rsidRDefault="00995DE5" w:rsidP="00995DE5">
            <w:r w:rsidRPr="00A66811">
              <w:t>Dr. Felicia Owusu-Antwi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95DE5" w:rsidRPr="00A66811" w:rsidRDefault="00995DE5" w:rsidP="00995DE5">
            <w:r w:rsidRPr="00A66811">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995DE5" w:rsidRPr="00A66811" w:rsidRDefault="00995DE5" w:rsidP="00995DE5">
            <w:r w:rsidRPr="00A66811">
              <w:t xml:space="preserve">OC / </w:t>
            </w:r>
            <w: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995DE5" w:rsidRDefault="000F084A" w:rsidP="00995DE5">
            <w:pPr>
              <w:rPr>
                <w:color w:val="000000" w:themeColor="text1"/>
              </w:rPr>
            </w:pPr>
            <w:r>
              <w:rPr>
                <w:color w:val="000000" w:themeColor="text1"/>
              </w:rPr>
              <w:t>Excused</w:t>
            </w:r>
          </w:p>
        </w:tc>
      </w:tr>
      <w:tr w:rsidR="00995DE5"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995DE5" w:rsidRDefault="00995DE5" w:rsidP="00995DE5">
            <w:pPr>
              <w:rPr>
                <w:color w:val="000000" w:themeColor="text1"/>
              </w:rPr>
            </w:pPr>
            <w:r>
              <w:rPr>
                <w:color w:val="000000" w:themeColor="text1"/>
              </w:rPr>
              <w:t>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95DE5" w:rsidRPr="00A66811" w:rsidRDefault="00995DE5" w:rsidP="00995DE5">
            <w:r>
              <w:t xml:space="preserve">Dr. Sebastian </w:t>
            </w:r>
            <w:proofErr w:type="spellStart"/>
            <w:r>
              <w:t>Sandaare</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95DE5" w:rsidRPr="00A66811" w:rsidRDefault="003A0B6C" w:rsidP="00995DE5">
            <w:r>
              <w:t>MP</w:t>
            </w:r>
            <w:bookmarkStart w:id="0" w:name="_GoBack"/>
            <w:bookmarkEnd w:id="0"/>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995DE5" w:rsidRPr="00A66811" w:rsidRDefault="00995DE5" w:rsidP="00995DE5">
            <w:r>
              <w:t>OC / PLWD</w:t>
            </w:r>
          </w:p>
        </w:tc>
        <w:tc>
          <w:tcPr>
            <w:tcW w:w="1843" w:type="dxa"/>
            <w:tcBorders>
              <w:top w:val="single" w:sz="4" w:space="0" w:color="000000" w:themeColor="text1"/>
              <w:left w:val="single" w:sz="4" w:space="0" w:color="000000" w:themeColor="text1"/>
              <w:bottom w:val="single" w:sz="4" w:space="0" w:color="000000" w:themeColor="text1"/>
            </w:tcBorders>
          </w:tcPr>
          <w:p w:rsidR="00995DE5" w:rsidRDefault="00995DE5" w:rsidP="00995DE5">
            <w:pPr>
              <w:rPr>
                <w:color w:val="000000" w:themeColor="text1"/>
              </w:rPr>
            </w:pPr>
          </w:p>
        </w:tc>
      </w:tr>
      <w:tr w:rsidR="00995DE5"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995DE5" w:rsidRDefault="00995DE5" w:rsidP="00995DE5">
            <w:pPr>
              <w:rPr>
                <w:color w:val="000000" w:themeColor="text1"/>
              </w:rPr>
            </w:pPr>
            <w:r>
              <w:rPr>
                <w:color w:val="000000" w:themeColor="text1"/>
              </w:rPr>
              <w:t>5</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95DE5" w:rsidRPr="00A66811" w:rsidRDefault="00995DE5" w:rsidP="00995DE5">
            <w:r>
              <w:t xml:space="preserve">Maurice </w:t>
            </w:r>
            <w:proofErr w:type="spellStart"/>
            <w:r>
              <w:t>Ocquaye</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95DE5" w:rsidRPr="00A66811" w:rsidRDefault="00995DE5" w:rsidP="00995DE5">
            <w:r>
              <w:t>Independent consultant</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995DE5" w:rsidRPr="00A66811" w:rsidRDefault="00995DE5" w:rsidP="00995DE5">
            <w:r>
              <w:t>OC / Co-opted member</w:t>
            </w:r>
          </w:p>
        </w:tc>
        <w:tc>
          <w:tcPr>
            <w:tcW w:w="1843" w:type="dxa"/>
            <w:tcBorders>
              <w:top w:val="single" w:sz="4" w:space="0" w:color="000000" w:themeColor="text1"/>
              <w:left w:val="single" w:sz="4" w:space="0" w:color="000000" w:themeColor="text1"/>
              <w:bottom w:val="single" w:sz="4" w:space="0" w:color="000000" w:themeColor="text1"/>
            </w:tcBorders>
          </w:tcPr>
          <w:p w:rsidR="00995DE5" w:rsidRDefault="00995DE5" w:rsidP="00995DE5">
            <w:pPr>
              <w:rPr>
                <w:color w:val="000000" w:themeColor="text1"/>
              </w:rPr>
            </w:pPr>
          </w:p>
        </w:tc>
      </w:tr>
      <w:tr w:rsidR="00995DE5"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995DE5" w:rsidRDefault="00995DE5" w:rsidP="00995DE5">
            <w:pPr>
              <w:rPr>
                <w:color w:val="000000" w:themeColor="text1"/>
              </w:rPr>
            </w:pPr>
            <w:r>
              <w:rPr>
                <w:color w:val="000000" w:themeColor="text1"/>
              </w:rPr>
              <w:t>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95DE5" w:rsidRPr="00A66811" w:rsidRDefault="00995DE5" w:rsidP="00995DE5">
            <w:r w:rsidRPr="00A66811">
              <w:t>Daniel Osei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95DE5" w:rsidRPr="00A66811" w:rsidRDefault="00995DE5" w:rsidP="00995DE5">
            <w:r w:rsidRPr="00A66811">
              <w:t>Ghana Health Services</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995DE5" w:rsidRPr="00A66811" w:rsidRDefault="00995DE5" w:rsidP="00995DE5">
            <w:r w:rsidRPr="00A66811">
              <w:t>Government</w:t>
            </w:r>
          </w:p>
        </w:tc>
        <w:tc>
          <w:tcPr>
            <w:tcW w:w="1843" w:type="dxa"/>
            <w:tcBorders>
              <w:top w:val="single" w:sz="4" w:space="0" w:color="000000" w:themeColor="text1"/>
              <w:left w:val="single" w:sz="4" w:space="0" w:color="000000" w:themeColor="text1"/>
              <w:bottom w:val="single" w:sz="4" w:space="0" w:color="000000" w:themeColor="text1"/>
            </w:tcBorders>
          </w:tcPr>
          <w:p w:rsidR="00995DE5" w:rsidRDefault="00995DE5" w:rsidP="00995DE5">
            <w:pPr>
              <w:rPr>
                <w:color w:val="000000" w:themeColor="text1"/>
              </w:rPr>
            </w:pPr>
          </w:p>
        </w:tc>
      </w:tr>
    </w:tbl>
    <w:p w:rsidR="002A6CB3" w:rsidRDefault="002A6CB3">
      <w:pPr>
        <w:rPr>
          <w:b/>
          <w:sz w:val="24"/>
          <w:szCs w:val="24"/>
        </w:rPr>
      </w:pPr>
    </w:p>
    <w:p w:rsidR="00F957F5" w:rsidRPr="00962157" w:rsidRDefault="00F957F5" w:rsidP="00F957F5">
      <w:pPr>
        <w:pStyle w:val="ListParagraph"/>
        <w:numPr>
          <w:ilvl w:val="0"/>
          <w:numId w:val="6"/>
        </w:numPr>
        <w:jc w:val="both"/>
        <w:rPr>
          <w:b/>
          <w:sz w:val="24"/>
          <w:szCs w:val="24"/>
        </w:rPr>
      </w:pPr>
      <w:r w:rsidRPr="00962157">
        <w:rPr>
          <w:b/>
          <w:sz w:val="24"/>
          <w:szCs w:val="24"/>
        </w:rPr>
        <w:t>Opening:</w:t>
      </w:r>
    </w:p>
    <w:p w:rsidR="00F957F5" w:rsidRDefault="00F957F5" w:rsidP="00F957F5">
      <w:pPr>
        <w:jc w:val="both"/>
      </w:pPr>
      <w:r>
        <w:t xml:space="preserve">The meeting started at about </w:t>
      </w:r>
      <w:r w:rsidR="0081090E">
        <w:t>10:40am</w:t>
      </w:r>
      <w:r w:rsidR="00F627E7">
        <w:t xml:space="preserve"> chaired by </w:t>
      </w:r>
      <w:r w:rsidR="00F77555">
        <w:t xml:space="preserve">Samuel </w:t>
      </w:r>
      <w:proofErr w:type="spellStart"/>
      <w:r w:rsidR="00F77555">
        <w:t>Dodoo</w:t>
      </w:r>
      <w:proofErr w:type="spellEnd"/>
      <w:r>
        <w:t>.</w:t>
      </w:r>
      <w:r w:rsidR="0081090E">
        <w:t xml:space="preserve"> </w:t>
      </w:r>
    </w:p>
    <w:p w:rsidR="00F46F53" w:rsidRDefault="00F46F53" w:rsidP="00F46F53">
      <w:pPr>
        <w:numPr>
          <w:ilvl w:val="0"/>
          <w:numId w:val="21"/>
        </w:numPr>
        <w:tabs>
          <w:tab w:val="num" w:pos="720"/>
        </w:tabs>
        <w:spacing w:after="0"/>
        <w:jc w:val="both"/>
        <w:rPr>
          <w:b/>
        </w:rPr>
      </w:pPr>
      <w:r w:rsidRPr="001C13E1">
        <w:rPr>
          <w:b/>
        </w:rPr>
        <w:t xml:space="preserve">Conflict of interest </w:t>
      </w:r>
    </w:p>
    <w:p w:rsidR="00636F4C" w:rsidRDefault="00F46F53" w:rsidP="00F46F53">
      <w:pPr>
        <w:spacing w:after="0"/>
        <w:ind w:left="360"/>
        <w:jc w:val="both"/>
      </w:pPr>
      <w:r>
        <w:t xml:space="preserve">Annekatrin El Oumrany asked the </w:t>
      </w:r>
      <w:r w:rsidR="005B429F">
        <w:t>OC</w:t>
      </w:r>
      <w:r>
        <w:t xml:space="preserve"> if they had any </w:t>
      </w:r>
      <w:r w:rsidR="005B429F">
        <w:t xml:space="preserve">potential or actual </w:t>
      </w:r>
      <w:r>
        <w:t>conflict of interest in relation to the malaria dashboard revi</w:t>
      </w:r>
      <w:r w:rsidR="005B429F">
        <w:t xml:space="preserve">ew or other items of the agenda, which was not the case. </w:t>
      </w:r>
    </w:p>
    <w:p w:rsidR="00995DE5" w:rsidRDefault="00995DE5" w:rsidP="00F46F53">
      <w:pPr>
        <w:spacing w:after="0"/>
        <w:ind w:left="360"/>
        <w:jc w:val="both"/>
      </w:pPr>
    </w:p>
    <w:p w:rsidR="00995DE5" w:rsidRDefault="00995DE5" w:rsidP="00995DE5">
      <w:pPr>
        <w:numPr>
          <w:ilvl w:val="0"/>
          <w:numId w:val="21"/>
        </w:numPr>
        <w:tabs>
          <w:tab w:val="num" w:pos="720"/>
        </w:tabs>
        <w:spacing w:after="0"/>
        <w:jc w:val="both"/>
        <w:rPr>
          <w:b/>
        </w:rPr>
      </w:pPr>
      <w:r>
        <w:rPr>
          <w:b/>
        </w:rPr>
        <w:t>NMCP reprogramming request</w:t>
      </w:r>
    </w:p>
    <w:p w:rsidR="00995DE5" w:rsidRDefault="00995DE5" w:rsidP="00995DE5">
      <w:pPr>
        <w:tabs>
          <w:tab w:val="num" w:pos="720"/>
        </w:tabs>
        <w:spacing w:after="0"/>
        <w:ind w:left="360"/>
        <w:jc w:val="both"/>
      </w:pPr>
      <w:r>
        <w:t>The OC members present were informed about the NMCP reprogramming request – see the presentation.</w:t>
      </w:r>
    </w:p>
    <w:p w:rsidR="00995DE5" w:rsidRPr="00995DE5" w:rsidRDefault="00995DE5" w:rsidP="00995DE5">
      <w:pPr>
        <w:tabs>
          <w:tab w:val="num" w:pos="720"/>
        </w:tabs>
        <w:spacing w:after="0"/>
        <w:ind w:left="360"/>
        <w:jc w:val="both"/>
      </w:pPr>
    </w:p>
    <w:p w:rsidR="00F46F53" w:rsidRDefault="00995DE5" w:rsidP="00995DE5">
      <w:pPr>
        <w:numPr>
          <w:ilvl w:val="0"/>
          <w:numId w:val="21"/>
        </w:numPr>
        <w:tabs>
          <w:tab w:val="num" w:pos="720"/>
        </w:tabs>
        <w:spacing w:after="0"/>
        <w:jc w:val="both"/>
        <w:rPr>
          <w:b/>
        </w:rPr>
      </w:pPr>
      <w:r>
        <w:rPr>
          <w:b/>
        </w:rPr>
        <w:t xml:space="preserve">AGA Mal MoU with IVVC on the </w:t>
      </w:r>
      <w:proofErr w:type="spellStart"/>
      <w:r>
        <w:rPr>
          <w:b/>
        </w:rPr>
        <w:t>NGenIRS</w:t>
      </w:r>
      <w:proofErr w:type="spellEnd"/>
      <w:r>
        <w:rPr>
          <w:b/>
        </w:rPr>
        <w:t xml:space="preserve"> project</w:t>
      </w:r>
    </w:p>
    <w:p w:rsidR="00995DE5" w:rsidRDefault="0081090E" w:rsidP="00995DE5">
      <w:pPr>
        <w:tabs>
          <w:tab w:val="num" w:pos="720"/>
        </w:tabs>
        <w:spacing w:after="0"/>
        <w:ind w:left="360"/>
        <w:jc w:val="both"/>
      </w:pPr>
      <w:r>
        <w:t xml:space="preserve">The OC members present were informed about the content and objectives of the MoU with IVVC on the New Generation IRS project and its condition that all savings from the subsidized insecticide need to be fully invested into a geographic expansion. </w:t>
      </w:r>
      <w:r w:rsidR="0068673A">
        <w:t>Since AGAMal is not willing to cover additional districts without being able to confirm continuation in 2018 and onwards, t</w:t>
      </w:r>
      <w:r w:rsidR="00AE238C">
        <w:t xml:space="preserve">he feasibility of this project depends on </w:t>
      </w:r>
      <w:r w:rsidR="0068673A">
        <w:t xml:space="preserve">the budget allocated to AGAMal in the next implementation period. </w:t>
      </w:r>
    </w:p>
    <w:p w:rsidR="000F084A" w:rsidRDefault="000F084A" w:rsidP="00995DE5">
      <w:pPr>
        <w:tabs>
          <w:tab w:val="num" w:pos="720"/>
        </w:tabs>
        <w:spacing w:after="0"/>
        <w:ind w:left="360"/>
        <w:jc w:val="both"/>
      </w:pPr>
    </w:p>
    <w:p w:rsidR="000F084A" w:rsidRDefault="000F084A" w:rsidP="000F084A">
      <w:pPr>
        <w:numPr>
          <w:ilvl w:val="0"/>
          <w:numId w:val="21"/>
        </w:numPr>
        <w:tabs>
          <w:tab w:val="num" w:pos="720"/>
        </w:tabs>
        <w:spacing w:after="0"/>
        <w:jc w:val="both"/>
        <w:rPr>
          <w:b/>
        </w:rPr>
      </w:pPr>
      <w:r>
        <w:rPr>
          <w:b/>
        </w:rPr>
        <w:t>Way forward with those OC members hardly present</w:t>
      </w:r>
    </w:p>
    <w:p w:rsidR="000F084A" w:rsidRPr="000F084A" w:rsidRDefault="00F7347D" w:rsidP="000F084A">
      <w:pPr>
        <w:spacing w:after="0"/>
        <w:ind w:left="360"/>
        <w:jc w:val="both"/>
      </w:pPr>
      <w:r>
        <w:t>Since the time the OCs were constituted</w:t>
      </w:r>
      <w:r w:rsidR="000F084A">
        <w:t>, some OC members hardly ever attend</w:t>
      </w:r>
      <w:r>
        <w:t>ed</w:t>
      </w:r>
      <w:r w:rsidR="000F084A">
        <w:t xml:space="preserve"> the meetings. Since the active part of the malaria OC is rather small, only rarely achieving a quorum, the OC members present proposed to contact the fairly passive OC members to discuss their availability. </w:t>
      </w:r>
    </w:p>
    <w:p w:rsidR="001B26C1" w:rsidRDefault="00F627E7" w:rsidP="003C6BC3">
      <w:pPr>
        <w:pStyle w:val="ListParagraph"/>
        <w:numPr>
          <w:ilvl w:val="0"/>
          <w:numId w:val="6"/>
        </w:numPr>
        <w:spacing w:before="360"/>
        <w:contextualSpacing w:val="0"/>
        <w:jc w:val="both"/>
        <w:rPr>
          <w:b/>
          <w:color w:val="C00000"/>
          <w:sz w:val="24"/>
          <w:szCs w:val="24"/>
        </w:rPr>
      </w:pPr>
      <w:r>
        <w:rPr>
          <w:b/>
          <w:color w:val="C00000"/>
          <w:sz w:val="24"/>
          <w:szCs w:val="24"/>
        </w:rPr>
        <w:t>AGA Mal</w:t>
      </w:r>
    </w:p>
    <w:p w:rsidR="001405EA" w:rsidRPr="001405EA" w:rsidRDefault="001405EA" w:rsidP="001405EA">
      <w:pPr>
        <w:spacing w:before="360"/>
        <w:jc w:val="both"/>
        <w:rPr>
          <w:color w:val="000000" w:themeColor="text1"/>
          <w:sz w:val="24"/>
          <w:szCs w:val="24"/>
        </w:rPr>
      </w:pPr>
      <w:r w:rsidRPr="001405EA">
        <w:rPr>
          <w:color w:val="000000" w:themeColor="text1"/>
          <w:sz w:val="24"/>
          <w:szCs w:val="24"/>
        </w:rPr>
        <w:t>Since AGAMal did not have any significant program activities</w:t>
      </w:r>
      <w:r>
        <w:rPr>
          <w:color w:val="000000" w:themeColor="text1"/>
          <w:sz w:val="24"/>
          <w:szCs w:val="24"/>
        </w:rPr>
        <w:t xml:space="preserve"> during the reporting period</w:t>
      </w:r>
      <w:r w:rsidRPr="001405EA">
        <w:rPr>
          <w:color w:val="000000" w:themeColor="text1"/>
          <w:sz w:val="24"/>
          <w:szCs w:val="24"/>
        </w:rPr>
        <w:t xml:space="preserve">, it was agreed that they reply to questions via telephone. </w:t>
      </w:r>
    </w:p>
    <w:p w:rsidR="003C6BC3" w:rsidRDefault="003C6BC3" w:rsidP="003C6BC3">
      <w:pPr>
        <w:pStyle w:val="ListParagraph"/>
        <w:numPr>
          <w:ilvl w:val="0"/>
          <w:numId w:val="10"/>
        </w:numPr>
        <w:spacing w:after="120"/>
        <w:ind w:left="357" w:hanging="357"/>
        <w:contextualSpacing w:val="0"/>
        <w:jc w:val="both"/>
        <w:rPr>
          <w:b/>
        </w:rPr>
      </w:pPr>
      <w:r>
        <w:rPr>
          <w:b/>
        </w:rPr>
        <w:t>Follow up:</w:t>
      </w:r>
    </w:p>
    <w:p w:rsidR="003C6BC3" w:rsidRPr="00FF5F89" w:rsidRDefault="00073890" w:rsidP="00F77555">
      <w:pPr>
        <w:pStyle w:val="ListParagraph"/>
        <w:numPr>
          <w:ilvl w:val="0"/>
          <w:numId w:val="35"/>
        </w:numPr>
        <w:spacing w:after="0" w:line="240" w:lineRule="auto"/>
        <w:contextualSpacing w:val="0"/>
        <w:jc w:val="both"/>
        <w:rPr>
          <w:sz w:val="24"/>
          <w:szCs w:val="24"/>
        </w:rPr>
      </w:pPr>
      <w:r w:rsidRPr="00FF5F89">
        <w:rPr>
          <w:color w:val="000000" w:themeColor="text1"/>
          <w:sz w:val="24"/>
          <w:szCs w:val="24"/>
        </w:rPr>
        <w:t>Resistance</w:t>
      </w:r>
      <w:r w:rsidR="00F46F53" w:rsidRPr="00FF5F89">
        <w:rPr>
          <w:color w:val="000000" w:themeColor="text1"/>
          <w:sz w:val="24"/>
          <w:szCs w:val="24"/>
        </w:rPr>
        <w:t xml:space="preserve"> survey</w:t>
      </w:r>
      <w:r w:rsidRPr="00FF5F89">
        <w:rPr>
          <w:color w:val="000000" w:themeColor="text1"/>
          <w:sz w:val="24"/>
          <w:szCs w:val="24"/>
        </w:rPr>
        <w:t xml:space="preserve">: </w:t>
      </w:r>
      <w:r w:rsidR="00FF5F89">
        <w:rPr>
          <w:color w:val="000000" w:themeColor="text1"/>
          <w:sz w:val="24"/>
          <w:szCs w:val="24"/>
        </w:rPr>
        <w:t xml:space="preserve">Confirmed that resistance is worsening. </w:t>
      </w:r>
      <w:r w:rsidR="00F7347D">
        <w:rPr>
          <w:color w:val="000000" w:themeColor="text1"/>
          <w:sz w:val="24"/>
          <w:szCs w:val="24"/>
        </w:rPr>
        <w:t xml:space="preserve">Report </w:t>
      </w:r>
      <w:r w:rsidR="001A1484">
        <w:rPr>
          <w:color w:val="000000" w:themeColor="text1"/>
          <w:sz w:val="24"/>
          <w:szCs w:val="24"/>
        </w:rPr>
        <w:t>will be</w:t>
      </w:r>
      <w:r w:rsidR="00F7347D">
        <w:rPr>
          <w:color w:val="000000" w:themeColor="text1"/>
          <w:sz w:val="24"/>
          <w:szCs w:val="24"/>
        </w:rPr>
        <w:t xml:space="preserve"> shared with CCM.</w:t>
      </w:r>
    </w:p>
    <w:p w:rsidR="00F46F53" w:rsidRPr="00FF5F89" w:rsidRDefault="00F46F53" w:rsidP="00486142">
      <w:pPr>
        <w:pStyle w:val="ListParagraph"/>
        <w:numPr>
          <w:ilvl w:val="0"/>
          <w:numId w:val="35"/>
        </w:numPr>
        <w:spacing w:after="0" w:line="240" w:lineRule="auto"/>
        <w:contextualSpacing w:val="0"/>
        <w:jc w:val="both"/>
        <w:rPr>
          <w:sz w:val="24"/>
          <w:szCs w:val="24"/>
        </w:rPr>
      </w:pPr>
      <w:r w:rsidRPr="00FF5F89">
        <w:rPr>
          <w:color w:val="000000" w:themeColor="text1"/>
          <w:sz w:val="24"/>
          <w:szCs w:val="24"/>
        </w:rPr>
        <w:t>Next Generation IRS</w:t>
      </w:r>
      <w:r w:rsidR="00486142" w:rsidRPr="00FF5F89">
        <w:rPr>
          <w:color w:val="000000" w:themeColor="text1"/>
          <w:sz w:val="24"/>
          <w:szCs w:val="24"/>
        </w:rPr>
        <w:t xml:space="preserve"> update</w:t>
      </w:r>
      <w:r w:rsidR="004C1FD7" w:rsidRPr="00FF5F89">
        <w:rPr>
          <w:color w:val="000000" w:themeColor="text1"/>
          <w:sz w:val="24"/>
          <w:szCs w:val="24"/>
        </w:rPr>
        <w:t xml:space="preserve">: </w:t>
      </w:r>
      <w:r w:rsidR="000F084A">
        <w:rPr>
          <w:color w:val="000000" w:themeColor="text1"/>
          <w:sz w:val="24"/>
          <w:szCs w:val="24"/>
        </w:rPr>
        <w:t>AGA Mal will provide update within this week</w:t>
      </w:r>
    </w:p>
    <w:p w:rsidR="00486142" w:rsidRPr="003C6BC3" w:rsidRDefault="00486142" w:rsidP="00486142">
      <w:pPr>
        <w:pStyle w:val="ListParagraph"/>
        <w:spacing w:after="120" w:line="240" w:lineRule="auto"/>
        <w:ind w:left="717"/>
        <w:contextualSpacing w:val="0"/>
        <w:jc w:val="both"/>
      </w:pPr>
    </w:p>
    <w:p w:rsidR="00E360DF" w:rsidRPr="00962157" w:rsidRDefault="00E360DF" w:rsidP="00E360DF">
      <w:pPr>
        <w:pStyle w:val="ListParagraph"/>
        <w:numPr>
          <w:ilvl w:val="0"/>
          <w:numId w:val="10"/>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E360DF" w:rsidTr="00F1000E">
        <w:tc>
          <w:tcPr>
            <w:tcW w:w="1906" w:type="dxa"/>
          </w:tcPr>
          <w:p w:rsidR="00E360DF" w:rsidRDefault="00E360DF" w:rsidP="00403A95">
            <w:pPr>
              <w:pStyle w:val="ListParagraph"/>
              <w:spacing w:before="120"/>
              <w:ind w:left="0"/>
              <w:contextualSpacing w:val="0"/>
              <w:jc w:val="both"/>
              <w:rPr>
                <w:b/>
              </w:rPr>
            </w:pPr>
            <w:r>
              <w:rPr>
                <w:b/>
              </w:rPr>
              <w:t>Indicator</w:t>
            </w:r>
          </w:p>
        </w:tc>
        <w:tc>
          <w:tcPr>
            <w:tcW w:w="2977"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1000E">
        <w:tc>
          <w:tcPr>
            <w:tcW w:w="1906" w:type="dxa"/>
          </w:tcPr>
          <w:p w:rsidR="00E360DF" w:rsidRDefault="0015382A" w:rsidP="00403A95">
            <w:pPr>
              <w:pStyle w:val="ListParagraph"/>
              <w:spacing w:before="120"/>
              <w:ind w:left="0"/>
              <w:contextualSpacing w:val="0"/>
              <w:jc w:val="both"/>
              <w:rPr>
                <w:b/>
              </w:rPr>
            </w:pPr>
            <w:r>
              <w:rPr>
                <w:b/>
              </w:rPr>
              <w:t>Absorption rate</w:t>
            </w:r>
          </w:p>
        </w:tc>
        <w:tc>
          <w:tcPr>
            <w:tcW w:w="2977" w:type="dxa"/>
          </w:tcPr>
          <w:p w:rsidR="00A31CA5" w:rsidRPr="001571F6" w:rsidRDefault="00486142" w:rsidP="00486142">
            <w:pPr>
              <w:pStyle w:val="ListParagraph"/>
              <w:spacing w:before="120"/>
              <w:ind w:left="0"/>
              <w:contextualSpacing w:val="0"/>
            </w:pPr>
            <w:r>
              <w:t>94</w:t>
            </w:r>
            <w:r w:rsidR="004103D7">
              <w:t>% burn rate</w:t>
            </w:r>
            <w:r>
              <w:t>, disbursements much lower than expenditures</w:t>
            </w:r>
          </w:p>
        </w:tc>
        <w:tc>
          <w:tcPr>
            <w:tcW w:w="4710" w:type="dxa"/>
          </w:tcPr>
          <w:p w:rsidR="00A31CA5" w:rsidRPr="001571F6" w:rsidRDefault="000F084A" w:rsidP="00403A95">
            <w:pPr>
              <w:pStyle w:val="ListParagraph"/>
              <w:spacing w:before="120"/>
              <w:ind w:left="0"/>
              <w:contextualSpacing w:val="0"/>
              <w:jc w:val="both"/>
            </w:pPr>
            <w:r>
              <w:t>Cash carry over from previous not part of the disbursements. AGA Mal will adjust</w:t>
            </w:r>
          </w:p>
        </w:tc>
      </w:tr>
      <w:tr w:rsidR="0015382A" w:rsidTr="00F1000E">
        <w:tc>
          <w:tcPr>
            <w:tcW w:w="1906" w:type="dxa"/>
          </w:tcPr>
          <w:p w:rsidR="0015382A" w:rsidRDefault="0015382A" w:rsidP="00403A95">
            <w:pPr>
              <w:pStyle w:val="ListParagraph"/>
              <w:spacing w:before="120"/>
              <w:ind w:left="0"/>
              <w:contextualSpacing w:val="0"/>
              <w:jc w:val="both"/>
              <w:rPr>
                <w:b/>
              </w:rPr>
            </w:pPr>
            <w:r>
              <w:rPr>
                <w:b/>
              </w:rPr>
              <w:t>Disaggregated absorption rate</w:t>
            </w:r>
            <w:r w:rsidR="00F1000E">
              <w:rPr>
                <w:b/>
              </w:rPr>
              <w:t xml:space="preserve"> by grant objective</w:t>
            </w:r>
          </w:p>
        </w:tc>
        <w:tc>
          <w:tcPr>
            <w:tcW w:w="2977" w:type="dxa"/>
          </w:tcPr>
          <w:p w:rsidR="004103D7" w:rsidRDefault="00486142" w:rsidP="00486142">
            <w:pPr>
              <w:pStyle w:val="ListParagraph"/>
              <w:spacing w:before="120"/>
              <w:ind w:left="0"/>
              <w:contextualSpacing w:val="0"/>
            </w:pPr>
            <w:r>
              <w:t xml:space="preserve">Significant overspending on equipment and </w:t>
            </w:r>
            <w:proofErr w:type="spellStart"/>
            <w:r>
              <w:t>progr</w:t>
            </w:r>
            <w:proofErr w:type="spellEnd"/>
            <w:r>
              <w:t>. mgmt.</w:t>
            </w:r>
          </w:p>
          <w:p w:rsidR="000F084A" w:rsidRDefault="000F084A" w:rsidP="00486142">
            <w:pPr>
              <w:pStyle w:val="ListParagraph"/>
              <w:spacing w:before="120"/>
              <w:ind w:left="0"/>
              <w:contextualSpacing w:val="0"/>
            </w:pPr>
          </w:p>
          <w:p w:rsidR="00700E50" w:rsidRPr="001571F6" w:rsidRDefault="00700E50" w:rsidP="00486142">
            <w:pPr>
              <w:pStyle w:val="ListParagraph"/>
              <w:spacing w:before="120"/>
              <w:ind w:left="0"/>
              <w:contextualSpacing w:val="0"/>
            </w:pPr>
            <w:r>
              <w:t>Health product expenditures 730,000 for insecticide? If so based on reduced UNITAID price?</w:t>
            </w:r>
          </w:p>
        </w:tc>
        <w:tc>
          <w:tcPr>
            <w:tcW w:w="4710" w:type="dxa"/>
          </w:tcPr>
          <w:p w:rsidR="004C1FD7" w:rsidRDefault="00FF5F89" w:rsidP="00403A95">
            <w:pPr>
              <w:pStyle w:val="ListParagraph"/>
              <w:spacing w:before="120"/>
              <w:ind w:left="0"/>
              <w:contextualSpacing w:val="0"/>
              <w:jc w:val="both"/>
            </w:pPr>
            <w:r>
              <w:t xml:space="preserve">Lab </w:t>
            </w:r>
            <w:r w:rsidR="005D4DD3">
              <w:t xml:space="preserve">equipment budget wrongly calculated. One off transaction, will not occur again. </w:t>
            </w:r>
            <w:r w:rsidR="000F084A">
              <w:t xml:space="preserve">AGAMal will verify reasons of </w:t>
            </w:r>
            <w:proofErr w:type="spellStart"/>
            <w:r w:rsidR="000F084A">
              <w:t>prog</w:t>
            </w:r>
            <w:proofErr w:type="spellEnd"/>
            <w:r w:rsidR="000F084A">
              <w:t>. Mgmt. overspending</w:t>
            </w:r>
          </w:p>
          <w:p w:rsidR="000F084A" w:rsidRDefault="000F084A" w:rsidP="00403A95">
            <w:pPr>
              <w:pStyle w:val="ListParagraph"/>
              <w:spacing w:before="120"/>
              <w:ind w:left="0"/>
              <w:contextualSpacing w:val="0"/>
              <w:jc w:val="both"/>
            </w:pPr>
          </w:p>
          <w:p w:rsidR="005D4DD3" w:rsidRPr="001571F6" w:rsidRDefault="002425B3" w:rsidP="00403A95">
            <w:pPr>
              <w:pStyle w:val="ListParagraph"/>
              <w:spacing w:before="120"/>
              <w:ind w:left="0"/>
              <w:contextualSpacing w:val="0"/>
              <w:jc w:val="both"/>
            </w:pPr>
            <w:r>
              <w:t xml:space="preserve">Insecticide. Top up quantity. Regular price.   </w:t>
            </w:r>
          </w:p>
        </w:tc>
      </w:tr>
    </w:tbl>
    <w:p w:rsidR="0015382A" w:rsidRPr="0015382A" w:rsidRDefault="0015382A" w:rsidP="00E360DF">
      <w:pPr>
        <w:pStyle w:val="ListParagraph"/>
        <w:numPr>
          <w:ilvl w:val="0"/>
          <w:numId w:val="10"/>
        </w:numPr>
        <w:spacing w:before="360" w:after="120"/>
        <w:ind w:left="357" w:hanging="357"/>
        <w:contextualSpacing w:val="0"/>
        <w:jc w:val="both"/>
        <w:rPr>
          <w:b/>
        </w:rPr>
      </w:pPr>
      <w:r w:rsidRPr="0015382A">
        <w:rPr>
          <w:b/>
        </w:rPr>
        <w:t xml:space="preserve">Management Indicators: </w:t>
      </w:r>
    </w:p>
    <w:tbl>
      <w:tblPr>
        <w:tblStyle w:val="TableGrid"/>
        <w:tblW w:w="0" w:type="auto"/>
        <w:tblInd w:w="357" w:type="dxa"/>
        <w:tblLook w:val="04A0" w:firstRow="1" w:lastRow="0" w:firstColumn="1" w:lastColumn="0" w:noHBand="0" w:noVBand="1"/>
      </w:tblPr>
      <w:tblGrid>
        <w:gridCol w:w="1765"/>
        <w:gridCol w:w="3118"/>
        <w:gridCol w:w="4710"/>
      </w:tblGrid>
      <w:tr w:rsidR="0015382A" w:rsidTr="0015382A">
        <w:tc>
          <w:tcPr>
            <w:tcW w:w="1765" w:type="dxa"/>
          </w:tcPr>
          <w:p w:rsidR="0015382A" w:rsidRDefault="0015382A" w:rsidP="007461FA">
            <w:pPr>
              <w:pStyle w:val="ListParagraph"/>
              <w:spacing w:before="120"/>
              <w:ind w:left="0"/>
              <w:contextualSpacing w:val="0"/>
              <w:jc w:val="both"/>
              <w:rPr>
                <w:b/>
              </w:rPr>
            </w:pPr>
            <w:r>
              <w:rPr>
                <w:b/>
              </w:rPr>
              <w:t>Indicator</w:t>
            </w:r>
          </w:p>
        </w:tc>
        <w:tc>
          <w:tcPr>
            <w:tcW w:w="3118" w:type="dxa"/>
          </w:tcPr>
          <w:p w:rsidR="0015382A" w:rsidRDefault="0015382A" w:rsidP="007461FA">
            <w:pPr>
              <w:pStyle w:val="ListParagraph"/>
              <w:spacing w:before="120"/>
              <w:ind w:left="0"/>
              <w:contextualSpacing w:val="0"/>
              <w:jc w:val="both"/>
              <w:rPr>
                <w:b/>
              </w:rPr>
            </w:pPr>
            <w:r>
              <w:rPr>
                <w:b/>
              </w:rPr>
              <w:t xml:space="preserve">Observation  </w:t>
            </w:r>
          </w:p>
        </w:tc>
        <w:tc>
          <w:tcPr>
            <w:tcW w:w="4710" w:type="dxa"/>
          </w:tcPr>
          <w:p w:rsidR="0015382A" w:rsidRDefault="0015382A" w:rsidP="007461FA">
            <w:pPr>
              <w:pStyle w:val="ListParagraph"/>
              <w:spacing w:before="120"/>
              <w:ind w:left="0"/>
              <w:contextualSpacing w:val="0"/>
              <w:jc w:val="both"/>
              <w:rPr>
                <w:b/>
              </w:rPr>
            </w:pPr>
            <w:r>
              <w:rPr>
                <w:b/>
              </w:rPr>
              <w:t xml:space="preserve">Answer / Decision </w:t>
            </w:r>
          </w:p>
        </w:tc>
      </w:tr>
      <w:tr w:rsidR="00F84C7F" w:rsidTr="0015382A">
        <w:tc>
          <w:tcPr>
            <w:tcW w:w="1765" w:type="dxa"/>
          </w:tcPr>
          <w:p w:rsidR="00F84C7F" w:rsidRDefault="00F84C7F" w:rsidP="0015382A">
            <w:pPr>
              <w:pStyle w:val="ListParagraph"/>
              <w:spacing w:before="120"/>
              <w:ind w:left="0"/>
              <w:contextualSpacing w:val="0"/>
              <w:rPr>
                <w:b/>
              </w:rPr>
            </w:pPr>
            <w:r>
              <w:rPr>
                <w:b/>
              </w:rPr>
              <w:t>PSM cost</w:t>
            </w:r>
          </w:p>
        </w:tc>
        <w:tc>
          <w:tcPr>
            <w:tcW w:w="3118" w:type="dxa"/>
          </w:tcPr>
          <w:p w:rsidR="00F84C7F" w:rsidRPr="001571F6" w:rsidRDefault="00700E50" w:rsidP="0015382A">
            <w:pPr>
              <w:pStyle w:val="ListParagraph"/>
              <w:spacing w:before="120"/>
              <w:ind w:left="0"/>
              <w:contextualSpacing w:val="0"/>
            </w:pPr>
            <w:r>
              <w:t>Enter cumulative data</w:t>
            </w:r>
          </w:p>
        </w:tc>
        <w:tc>
          <w:tcPr>
            <w:tcW w:w="4710" w:type="dxa"/>
          </w:tcPr>
          <w:p w:rsidR="00F84C7F" w:rsidRPr="001571F6" w:rsidRDefault="000F084A" w:rsidP="0015382A">
            <w:pPr>
              <w:pStyle w:val="ListParagraph"/>
              <w:spacing w:before="120"/>
              <w:ind w:left="0"/>
              <w:contextualSpacing w:val="0"/>
            </w:pPr>
            <w:r>
              <w:t>AGA Mal will adjust</w:t>
            </w:r>
          </w:p>
        </w:tc>
      </w:tr>
    </w:tbl>
    <w:p w:rsidR="0015382A" w:rsidRPr="0015382A" w:rsidRDefault="00E360DF" w:rsidP="0015382A">
      <w:pPr>
        <w:pStyle w:val="ListParagraph"/>
        <w:numPr>
          <w:ilvl w:val="0"/>
          <w:numId w:val="10"/>
        </w:numPr>
        <w:spacing w:before="360" w:after="120"/>
        <w:ind w:left="357" w:hanging="357"/>
        <w:contextualSpacing w:val="0"/>
        <w:jc w:val="both"/>
        <w:rPr>
          <w:b/>
        </w:rPr>
      </w:pPr>
      <w:r w:rsidRPr="007D6E1C">
        <w:rPr>
          <w:b/>
        </w:rPr>
        <w:t>Programmatic Indicators:</w:t>
      </w:r>
      <w:r w:rsidR="009123C6">
        <w:rPr>
          <w:b/>
        </w:rPr>
        <w:t xml:space="preserve"> </w:t>
      </w:r>
      <w:r w:rsidR="001A1484">
        <w:rPr>
          <w:b/>
        </w:rPr>
        <w:t>No observations</w:t>
      </w:r>
    </w:p>
    <w:p w:rsidR="003D62BE" w:rsidRDefault="00E360DF" w:rsidP="00E360DF">
      <w:pPr>
        <w:pStyle w:val="ListParagraph"/>
        <w:numPr>
          <w:ilvl w:val="0"/>
          <w:numId w:val="10"/>
        </w:numPr>
        <w:spacing w:before="360" w:after="120"/>
        <w:ind w:left="357" w:hanging="357"/>
        <w:contextualSpacing w:val="0"/>
        <w:jc w:val="both"/>
        <w:rPr>
          <w:b/>
        </w:rPr>
      </w:pPr>
      <w:r>
        <w:rPr>
          <w:b/>
        </w:rPr>
        <w:t>Recommendations:</w:t>
      </w:r>
      <w:r w:rsidR="0045012F">
        <w:rPr>
          <w:b/>
        </w:rPr>
        <w:t xml:space="preserve"> </w:t>
      </w:r>
      <w:r w:rsidR="000F084A">
        <w:rPr>
          <w:b/>
        </w:rPr>
        <w:t>None</w:t>
      </w:r>
    </w:p>
    <w:p w:rsidR="0066016D" w:rsidRPr="00636F4C" w:rsidRDefault="0066016D" w:rsidP="00636F4C">
      <w:pPr>
        <w:spacing w:before="360" w:after="120"/>
        <w:jc w:val="both"/>
        <w:rPr>
          <w:b/>
        </w:rPr>
      </w:pPr>
    </w:p>
    <w:p w:rsidR="00043AFF" w:rsidRPr="001F226D" w:rsidRDefault="00F627E7" w:rsidP="00043AFF">
      <w:pPr>
        <w:pStyle w:val="ListParagraph"/>
        <w:numPr>
          <w:ilvl w:val="0"/>
          <w:numId w:val="6"/>
        </w:numPr>
        <w:spacing w:before="240"/>
        <w:ind w:left="357" w:hanging="357"/>
        <w:contextualSpacing w:val="0"/>
        <w:jc w:val="both"/>
        <w:rPr>
          <w:b/>
          <w:color w:val="C00000"/>
          <w:sz w:val="24"/>
          <w:szCs w:val="24"/>
        </w:rPr>
      </w:pPr>
      <w:r>
        <w:rPr>
          <w:b/>
          <w:color w:val="C00000"/>
          <w:sz w:val="24"/>
          <w:szCs w:val="24"/>
        </w:rPr>
        <w:t>NMCP</w:t>
      </w:r>
    </w:p>
    <w:p w:rsidR="0004237F" w:rsidRDefault="0004237F" w:rsidP="0004237F">
      <w:pPr>
        <w:pStyle w:val="ListParagraph"/>
        <w:numPr>
          <w:ilvl w:val="0"/>
          <w:numId w:val="29"/>
        </w:numPr>
        <w:spacing w:after="120"/>
        <w:contextualSpacing w:val="0"/>
        <w:jc w:val="both"/>
        <w:rPr>
          <w:b/>
        </w:rPr>
      </w:pPr>
      <w:r>
        <w:rPr>
          <w:b/>
        </w:rPr>
        <w:lastRenderedPageBreak/>
        <w:t>Follow up:</w:t>
      </w:r>
    </w:p>
    <w:p w:rsidR="00F627E7" w:rsidRDefault="00FF6CE5" w:rsidP="00F627E7">
      <w:pPr>
        <w:pStyle w:val="ListParagraph"/>
        <w:numPr>
          <w:ilvl w:val="0"/>
          <w:numId w:val="35"/>
        </w:numPr>
        <w:spacing w:after="0" w:line="240" w:lineRule="auto"/>
        <w:contextualSpacing w:val="0"/>
        <w:rPr>
          <w:color w:val="000000" w:themeColor="text1"/>
        </w:rPr>
      </w:pPr>
      <w:r w:rsidRPr="00F77555">
        <w:rPr>
          <w:b/>
          <w:color w:val="000000" w:themeColor="text1"/>
        </w:rPr>
        <w:t>Prevention, diagnosis and treatment in prisons</w:t>
      </w:r>
      <w:r w:rsidR="00705AB6" w:rsidRPr="00F77555">
        <w:rPr>
          <w:b/>
          <w:color w:val="000000" w:themeColor="text1"/>
        </w:rPr>
        <w:t>:</w:t>
      </w:r>
      <w:r w:rsidR="00705AB6">
        <w:rPr>
          <w:color w:val="000000" w:themeColor="text1"/>
        </w:rPr>
        <w:t xml:space="preserve"> </w:t>
      </w:r>
      <w:r w:rsidR="001405EA">
        <w:rPr>
          <w:color w:val="000000" w:themeColor="text1"/>
        </w:rPr>
        <w:t>Prison nurses are part of the p</w:t>
      </w:r>
      <w:r w:rsidR="002B600D">
        <w:rPr>
          <w:color w:val="000000" w:themeColor="text1"/>
        </w:rPr>
        <w:t>lanned case management training</w:t>
      </w:r>
      <w:r w:rsidR="00705AB6">
        <w:rPr>
          <w:color w:val="000000" w:themeColor="text1"/>
        </w:rPr>
        <w:t>.</w:t>
      </w:r>
      <w:r w:rsidR="002B600D">
        <w:rPr>
          <w:color w:val="000000" w:themeColor="text1"/>
        </w:rPr>
        <w:t xml:space="preserve"> </w:t>
      </w:r>
      <w:r w:rsidR="0011345E">
        <w:rPr>
          <w:color w:val="000000" w:themeColor="text1"/>
        </w:rPr>
        <w:t>NMCP looks into increased collaboration between prison facilities and districts and regions to enhance supply of RDTs and ACTs. CCM</w:t>
      </w:r>
      <w:r w:rsidR="002B600D">
        <w:rPr>
          <w:color w:val="000000" w:themeColor="text1"/>
        </w:rPr>
        <w:t xml:space="preserve"> </w:t>
      </w:r>
      <w:r w:rsidR="0011345E">
        <w:rPr>
          <w:color w:val="000000" w:themeColor="text1"/>
        </w:rPr>
        <w:t xml:space="preserve">Secretariat </w:t>
      </w:r>
      <w:r w:rsidR="002B600D">
        <w:rPr>
          <w:color w:val="000000" w:themeColor="text1"/>
        </w:rPr>
        <w:t>will inquire if prison</w:t>
      </w:r>
      <w:r w:rsidR="0011345E">
        <w:rPr>
          <w:color w:val="000000" w:themeColor="text1"/>
        </w:rPr>
        <w:t>s</w:t>
      </w:r>
      <w:r w:rsidR="002B600D">
        <w:rPr>
          <w:color w:val="000000" w:themeColor="text1"/>
        </w:rPr>
        <w:t xml:space="preserve"> have malaria related data and ask </w:t>
      </w:r>
      <w:r w:rsidR="002E1F44">
        <w:rPr>
          <w:color w:val="000000" w:themeColor="text1"/>
        </w:rPr>
        <w:t xml:space="preserve">AGAMal if impact data in prisons exist. </w:t>
      </w:r>
    </w:p>
    <w:p w:rsidR="00F77555" w:rsidRDefault="00FF6CE5" w:rsidP="00C82298">
      <w:pPr>
        <w:pStyle w:val="ListParagraph"/>
        <w:numPr>
          <w:ilvl w:val="0"/>
          <w:numId w:val="35"/>
        </w:numPr>
        <w:spacing w:after="0" w:line="240" w:lineRule="auto"/>
        <w:contextualSpacing w:val="0"/>
        <w:rPr>
          <w:color w:val="000000" w:themeColor="text1"/>
        </w:rPr>
      </w:pPr>
      <w:r w:rsidRPr="00F77555">
        <w:rPr>
          <w:b/>
          <w:color w:val="000000" w:themeColor="text1"/>
        </w:rPr>
        <w:t>Overview NGO results, challenges</w:t>
      </w:r>
      <w:r w:rsidR="00564AEE" w:rsidRPr="00F77555">
        <w:rPr>
          <w:b/>
          <w:color w:val="000000" w:themeColor="text1"/>
        </w:rPr>
        <w:t>:</w:t>
      </w:r>
      <w:r w:rsidR="00564AEE">
        <w:rPr>
          <w:color w:val="000000" w:themeColor="text1"/>
        </w:rPr>
        <w:t xml:space="preserve"> </w:t>
      </w:r>
      <w:r w:rsidR="002E1F44">
        <w:rPr>
          <w:color w:val="000000" w:themeColor="text1"/>
        </w:rPr>
        <w:t xml:space="preserve">next assessment E/Mar. Monitoring visit in Feb, report currently compiled. </w:t>
      </w:r>
    </w:p>
    <w:p w:rsidR="00C82298" w:rsidRPr="00C82298" w:rsidRDefault="00C82298" w:rsidP="00C82298">
      <w:pPr>
        <w:pStyle w:val="ListParagraph"/>
        <w:spacing w:after="0" w:line="240" w:lineRule="auto"/>
        <w:ind w:left="717"/>
        <w:contextualSpacing w:val="0"/>
        <w:rPr>
          <w:color w:val="000000" w:themeColor="text1"/>
        </w:rPr>
      </w:pPr>
    </w:p>
    <w:p w:rsidR="0051550D" w:rsidRPr="0011345E" w:rsidRDefault="00E360DF" w:rsidP="0051550D">
      <w:pPr>
        <w:pStyle w:val="ListParagraph"/>
        <w:numPr>
          <w:ilvl w:val="0"/>
          <w:numId w:val="29"/>
        </w:numPr>
        <w:spacing w:after="120"/>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F6CE5" w:rsidRPr="001571F6" w:rsidRDefault="0051550D" w:rsidP="0011345E">
            <w:pPr>
              <w:pStyle w:val="ListParagraph"/>
              <w:spacing w:before="120"/>
              <w:ind w:left="0"/>
              <w:contextualSpacing w:val="0"/>
            </w:pPr>
            <w:r>
              <w:t xml:space="preserve">95% </w:t>
            </w:r>
            <w:r w:rsidR="0011345E">
              <w:t>burn rate</w:t>
            </w:r>
          </w:p>
        </w:tc>
        <w:tc>
          <w:tcPr>
            <w:tcW w:w="4710" w:type="dxa"/>
          </w:tcPr>
          <w:p w:rsidR="00F1000E" w:rsidRPr="003D582F" w:rsidRDefault="00F1000E" w:rsidP="003D582F">
            <w:pPr>
              <w:rPr>
                <w:rFonts w:ascii="Calibri" w:hAnsi="Calibri" w:cs="Calibri"/>
                <w:color w:val="000000" w:themeColor="text1"/>
              </w:rPr>
            </w:pPr>
          </w:p>
        </w:tc>
      </w:tr>
      <w:tr w:rsidR="00F1000E" w:rsidTr="001A1484">
        <w:tc>
          <w:tcPr>
            <w:tcW w:w="1906" w:type="dxa"/>
            <w:tcBorders>
              <w:bottom w:val="single" w:sz="4" w:space="0" w:color="auto"/>
            </w:tcBorders>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Borders>
              <w:bottom w:val="single" w:sz="4" w:space="0" w:color="auto"/>
            </w:tcBorders>
          </w:tcPr>
          <w:p w:rsidR="00F1000E" w:rsidRDefault="0051550D" w:rsidP="007461FA">
            <w:pPr>
              <w:pStyle w:val="ListParagraph"/>
              <w:spacing w:before="120"/>
              <w:ind w:left="0"/>
              <w:contextualSpacing w:val="0"/>
            </w:pPr>
            <w:r>
              <w:t>Very high expenditures on vector control, SPI, PSCM</w:t>
            </w:r>
          </w:p>
          <w:p w:rsidR="0051550D" w:rsidRPr="001571F6" w:rsidRDefault="0051550D" w:rsidP="0051550D">
            <w:pPr>
              <w:pStyle w:val="ListParagraph"/>
              <w:spacing w:before="120"/>
              <w:ind w:left="0"/>
              <w:contextualSpacing w:val="0"/>
            </w:pPr>
            <w:r>
              <w:rPr>
                <w:rFonts w:ascii="Calibri" w:eastAsia="Times New Roman" w:hAnsi="Calibri" w:cs="Calibri"/>
                <w:color w:val="000000"/>
              </w:rPr>
              <w:t>56% cum expenditures on case management - due to the reduction in ACT consumption?</w:t>
            </w:r>
          </w:p>
        </w:tc>
        <w:tc>
          <w:tcPr>
            <w:tcW w:w="4710" w:type="dxa"/>
            <w:tcBorders>
              <w:bottom w:val="single" w:sz="4" w:space="0" w:color="auto"/>
            </w:tcBorders>
          </w:tcPr>
          <w:p w:rsidR="00F1000E" w:rsidRPr="001571F6" w:rsidRDefault="00636214" w:rsidP="003D582F">
            <w:pPr>
              <w:pStyle w:val="ListParagraph"/>
              <w:numPr>
                <w:ilvl w:val="0"/>
                <w:numId w:val="39"/>
              </w:numPr>
              <w:ind w:left="317"/>
              <w:contextualSpacing w:val="0"/>
            </w:pPr>
            <w:r>
              <w:t xml:space="preserve">Could not be discussed due to power cut and the related PC shut down. </w:t>
            </w:r>
          </w:p>
        </w:tc>
      </w:tr>
      <w:tr w:rsidR="0051550D" w:rsidTr="001A1484">
        <w:tc>
          <w:tcPr>
            <w:tcW w:w="1906" w:type="dxa"/>
            <w:tcBorders>
              <w:bottom w:val="single" w:sz="4" w:space="0" w:color="auto"/>
            </w:tcBorders>
          </w:tcPr>
          <w:p w:rsidR="0051550D" w:rsidRDefault="0051550D" w:rsidP="007461FA">
            <w:pPr>
              <w:pStyle w:val="ListParagraph"/>
              <w:spacing w:before="120"/>
              <w:ind w:left="0"/>
              <w:contextualSpacing w:val="0"/>
              <w:jc w:val="both"/>
              <w:rPr>
                <w:b/>
              </w:rPr>
            </w:pPr>
            <w:r>
              <w:rPr>
                <w:b/>
              </w:rPr>
              <w:t>PSM data</w:t>
            </w:r>
          </w:p>
        </w:tc>
        <w:tc>
          <w:tcPr>
            <w:tcW w:w="2977" w:type="dxa"/>
            <w:tcBorders>
              <w:bottom w:val="single" w:sz="4" w:space="0" w:color="auto"/>
            </w:tcBorders>
          </w:tcPr>
          <w:p w:rsidR="0051550D" w:rsidRPr="001571F6" w:rsidRDefault="00713AFB" w:rsidP="007461FA">
            <w:pPr>
              <w:pStyle w:val="ListParagraph"/>
              <w:spacing w:before="120"/>
              <w:ind w:left="0"/>
              <w:contextualSpacing w:val="0"/>
            </w:pPr>
            <w:r>
              <w:t>Data do not seem to be correct</w:t>
            </w:r>
          </w:p>
        </w:tc>
        <w:tc>
          <w:tcPr>
            <w:tcW w:w="4710" w:type="dxa"/>
            <w:tcBorders>
              <w:bottom w:val="single" w:sz="4" w:space="0" w:color="auto"/>
            </w:tcBorders>
          </w:tcPr>
          <w:p w:rsidR="0051550D" w:rsidRPr="003D582F" w:rsidRDefault="00713AFB" w:rsidP="003D582F">
            <w:pPr>
              <w:pStyle w:val="ListParagraph"/>
              <w:numPr>
                <w:ilvl w:val="0"/>
                <w:numId w:val="39"/>
              </w:numPr>
              <w:ind w:left="317"/>
              <w:contextualSpacing w:val="0"/>
              <w:rPr>
                <w:rFonts w:ascii="Calibri" w:hAnsi="Calibri" w:cs="Calibri"/>
                <w:color w:val="000000" w:themeColor="text1"/>
              </w:rPr>
            </w:pPr>
            <w:r>
              <w:rPr>
                <w:rFonts w:ascii="Calibri" w:hAnsi="Calibri" w:cs="Calibri"/>
                <w:color w:val="000000" w:themeColor="text1"/>
              </w:rPr>
              <w:t>NMCP will check and possibly provide adjusted dashboard</w:t>
            </w:r>
          </w:p>
        </w:tc>
      </w:tr>
    </w:tbl>
    <w:p w:rsidR="00E360DF" w:rsidRDefault="00E360DF" w:rsidP="00E360DF">
      <w:pPr>
        <w:pStyle w:val="ListParagraph"/>
        <w:ind w:left="360"/>
        <w:jc w:val="both"/>
        <w:rPr>
          <w:b/>
        </w:rPr>
      </w:pPr>
    </w:p>
    <w:p w:rsidR="00121BA0" w:rsidRDefault="00121BA0" w:rsidP="00121BA0">
      <w:pPr>
        <w:pStyle w:val="ListParagraph"/>
        <w:spacing w:after="120"/>
        <w:ind w:left="360"/>
        <w:contextualSpacing w:val="0"/>
        <w:jc w:val="both"/>
        <w:rPr>
          <w:b/>
        </w:rPr>
      </w:pPr>
    </w:p>
    <w:p w:rsidR="0004237F" w:rsidRPr="0015382A" w:rsidRDefault="0004237F" w:rsidP="0004237F">
      <w:pPr>
        <w:pStyle w:val="ListParagraph"/>
        <w:numPr>
          <w:ilvl w:val="0"/>
          <w:numId w:val="29"/>
        </w:numPr>
        <w:spacing w:after="120"/>
        <w:contextualSpacing w:val="0"/>
        <w:jc w:val="both"/>
        <w:rPr>
          <w:b/>
        </w:rPr>
      </w:pPr>
      <w:r w:rsidRPr="0015382A">
        <w:rPr>
          <w:b/>
        </w:rPr>
        <w:t xml:space="preserve">Management Indicators: </w:t>
      </w:r>
    </w:p>
    <w:tbl>
      <w:tblPr>
        <w:tblStyle w:val="TableGrid"/>
        <w:tblW w:w="0" w:type="auto"/>
        <w:tblInd w:w="357" w:type="dxa"/>
        <w:tblLook w:val="04A0" w:firstRow="1" w:lastRow="0" w:firstColumn="1" w:lastColumn="0" w:noHBand="0" w:noVBand="1"/>
      </w:tblPr>
      <w:tblGrid>
        <w:gridCol w:w="1765"/>
        <w:gridCol w:w="3118"/>
        <w:gridCol w:w="4710"/>
      </w:tblGrid>
      <w:tr w:rsidR="0004237F" w:rsidTr="007461FA">
        <w:tc>
          <w:tcPr>
            <w:tcW w:w="1765" w:type="dxa"/>
          </w:tcPr>
          <w:p w:rsidR="0004237F" w:rsidRDefault="0004237F" w:rsidP="007461FA">
            <w:pPr>
              <w:pStyle w:val="ListParagraph"/>
              <w:spacing w:before="120"/>
              <w:ind w:left="0"/>
              <w:contextualSpacing w:val="0"/>
              <w:jc w:val="both"/>
              <w:rPr>
                <w:b/>
              </w:rPr>
            </w:pPr>
            <w:r>
              <w:rPr>
                <w:b/>
              </w:rPr>
              <w:t>Indicator</w:t>
            </w:r>
          </w:p>
        </w:tc>
        <w:tc>
          <w:tcPr>
            <w:tcW w:w="3118" w:type="dxa"/>
          </w:tcPr>
          <w:p w:rsidR="0004237F" w:rsidRDefault="0004237F" w:rsidP="007461FA">
            <w:pPr>
              <w:pStyle w:val="ListParagraph"/>
              <w:spacing w:before="120"/>
              <w:ind w:left="0"/>
              <w:contextualSpacing w:val="0"/>
              <w:jc w:val="both"/>
              <w:rPr>
                <w:b/>
              </w:rPr>
            </w:pPr>
            <w:r>
              <w:rPr>
                <w:b/>
              </w:rPr>
              <w:t xml:space="preserve">Observation  </w:t>
            </w:r>
          </w:p>
        </w:tc>
        <w:tc>
          <w:tcPr>
            <w:tcW w:w="4710" w:type="dxa"/>
          </w:tcPr>
          <w:p w:rsidR="0004237F" w:rsidRDefault="0004237F" w:rsidP="007461FA">
            <w:pPr>
              <w:pStyle w:val="ListParagraph"/>
              <w:spacing w:before="120"/>
              <w:ind w:left="0"/>
              <w:contextualSpacing w:val="0"/>
              <w:jc w:val="both"/>
              <w:rPr>
                <w:b/>
              </w:rPr>
            </w:pPr>
            <w:r>
              <w:rPr>
                <w:b/>
              </w:rPr>
              <w:t xml:space="preserve">Answer / Decision </w:t>
            </w:r>
          </w:p>
        </w:tc>
      </w:tr>
      <w:tr w:rsidR="0004237F" w:rsidTr="007461FA">
        <w:trPr>
          <w:trHeight w:val="558"/>
        </w:trPr>
        <w:tc>
          <w:tcPr>
            <w:tcW w:w="1765" w:type="dxa"/>
          </w:tcPr>
          <w:p w:rsidR="0004237F" w:rsidRDefault="0004237F" w:rsidP="007461FA">
            <w:pPr>
              <w:pStyle w:val="ListParagraph"/>
              <w:spacing w:before="120"/>
              <w:ind w:left="0"/>
              <w:contextualSpacing w:val="0"/>
              <w:rPr>
                <w:b/>
              </w:rPr>
            </w:pPr>
            <w:r>
              <w:rPr>
                <w:b/>
              </w:rPr>
              <w:t>Availability of commodities</w:t>
            </w:r>
          </w:p>
          <w:p w:rsidR="00591C16" w:rsidRDefault="00591C16" w:rsidP="007461FA">
            <w:pPr>
              <w:pStyle w:val="ListParagraph"/>
              <w:spacing w:before="120"/>
              <w:ind w:left="0"/>
              <w:contextualSpacing w:val="0"/>
              <w:rPr>
                <w:b/>
              </w:rPr>
            </w:pPr>
            <w:r>
              <w:rPr>
                <w:b/>
              </w:rPr>
              <w:t>As stock E/Jan stock report</w:t>
            </w:r>
          </w:p>
        </w:tc>
        <w:tc>
          <w:tcPr>
            <w:tcW w:w="3118" w:type="dxa"/>
          </w:tcPr>
          <w:p w:rsidR="00591C16" w:rsidRDefault="0051550D" w:rsidP="001A1484">
            <w:pPr>
              <w:pStyle w:val="ListParagraph"/>
              <w:spacing w:before="120"/>
              <w:ind w:left="0"/>
              <w:contextualSpacing w:val="0"/>
            </w:pPr>
            <w:r>
              <w:t xml:space="preserve">Very low SP stocks, several regions stocked out (3.6 </w:t>
            </w:r>
            <w:proofErr w:type="spellStart"/>
            <w:r>
              <w:t>MoS</w:t>
            </w:r>
            <w:proofErr w:type="spellEnd"/>
            <w:r>
              <w:t xml:space="preserve"> at central level)</w:t>
            </w:r>
            <w:r w:rsidR="006109CB">
              <w:t xml:space="preserve">. Procurement situation? Local SPs? </w:t>
            </w:r>
          </w:p>
          <w:p w:rsidR="001A1484" w:rsidRDefault="001A1484" w:rsidP="001A1484">
            <w:pPr>
              <w:pStyle w:val="ListParagraph"/>
              <w:spacing w:before="120"/>
              <w:ind w:left="34"/>
              <w:contextualSpacing w:val="0"/>
            </w:pPr>
          </w:p>
          <w:p w:rsidR="0051550D" w:rsidRDefault="0051550D" w:rsidP="001A1484">
            <w:pPr>
              <w:pStyle w:val="ListParagraph"/>
              <w:spacing w:before="120"/>
              <w:ind w:left="34"/>
              <w:contextualSpacing w:val="0"/>
            </w:pPr>
            <w:r>
              <w:t>Very low RDT stock in regions, 9MoS at central level)</w:t>
            </w:r>
          </w:p>
          <w:p w:rsidR="0051550D" w:rsidRDefault="0051550D" w:rsidP="001A1484">
            <w:pPr>
              <w:pStyle w:val="ListParagraph"/>
              <w:spacing w:before="120"/>
              <w:ind w:left="34"/>
              <w:contextualSpacing w:val="0"/>
            </w:pPr>
            <w:r>
              <w:t>ALs stocked out in 2 regions</w:t>
            </w:r>
          </w:p>
          <w:p w:rsidR="006109CB" w:rsidRDefault="006109CB" w:rsidP="001A1484">
            <w:pPr>
              <w:pStyle w:val="ListParagraph"/>
              <w:spacing w:before="120"/>
              <w:ind w:left="34"/>
              <w:contextualSpacing w:val="0"/>
            </w:pPr>
            <w:r>
              <w:t>AA stocked out in V/R and W/R</w:t>
            </w:r>
          </w:p>
          <w:p w:rsidR="006109CB" w:rsidRPr="001571F6" w:rsidRDefault="006109CB" w:rsidP="001A1484">
            <w:pPr>
              <w:pStyle w:val="ListParagraph"/>
              <w:spacing w:before="120"/>
              <w:ind w:left="34"/>
              <w:contextualSpacing w:val="0"/>
            </w:pPr>
            <w:proofErr w:type="spellStart"/>
            <w:r>
              <w:t>Artesunate</w:t>
            </w:r>
            <w:proofErr w:type="spellEnd"/>
            <w:r>
              <w:t xml:space="preserve"> in</w:t>
            </w:r>
            <w:r w:rsidR="00591C16">
              <w:t>jection stocked out in 3 region</w:t>
            </w:r>
          </w:p>
        </w:tc>
        <w:tc>
          <w:tcPr>
            <w:tcW w:w="4710" w:type="dxa"/>
          </w:tcPr>
          <w:p w:rsidR="00E712BC" w:rsidRDefault="002E1F44" w:rsidP="007461FA">
            <w:pPr>
              <w:pStyle w:val="ListParagraph"/>
              <w:spacing w:before="120"/>
              <w:ind w:left="0"/>
              <w:contextualSpacing w:val="0"/>
            </w:pPr>
            <w:r>
              <w:t>Local procurement passed FDA testing</w:t>
            </w:r>
            <w:r w:rsidR="008C5F37">
              <w:t xml:space="preserve">, 1.5 MoH coming in in addition to the 3.5 </w:t>
            </w:r>
            <w:proofErr w:type="spellStart"/>
            <w:r w:rsidR="008C5F37">
              <w:t>MoS</w:t>
            </w:r>
            <w:proofErr w:type="spellEnd"/>
            <w:r w:rsidR="008C5F37">
              <w:t xml:space="preserve"> available at central level.</w:t>
            </w:r>
            <w:r w:rsidR="00591C16">
              <w:t xml:space="preserve"> Next staggered delivery was requested from P&amp;S / MoH, CCM requested to follow up. </w:t>
            </w:r>
          </w:p>
          <w:p w:rsidR="00591C16" w:rsidRDefault="00591C16" w:rsidP="007461FA">
            <w:pPr>
              <w:pStyle w:val="ListParagraph"/>
              <w:spacing w:before="120"/>
              <w:ind w:left="0"/>
              <w:contextualSpacing w:val="0"/>
            </w:pPr>
            <w:r>
              <w:t>Last scheduled distribution in Nov. Next distribution should go out by next week. Enough stock of all commodities at central level</w:t>
            </w:r>
            <w:r w:rsidR="00636214">
              <w:t>, so that all stock shortages should be resolved by early March.</w:t>
            </w:r>
            <w:r>
              <w:t xml:space="preserve"> </w:t>
            </w:r>
          </w:p>
          <w:p w:rsidR="00E712BC" w:rsidRDefault="00E712BC" w:rsidP="007461FA">
            <w:pPr>
              <w:pStyle w:val="ListParagraph"/>
              <w:spacing w:before="120"/>
              <w:ind w:left="0"/>
              <w:contextualSpacing w:val="0"/>
            </w:pPr>
          </w:p>
          <w:p w:rsidR="00E712BC" w:rsidRPr="001571F6" w:rsidRDefault="00E712BC" w:rsidP="007461FA">
            <w:pPr>
              <w:pStyle w:val="ListParagraph"/>
              <w:spacing w:before="120"/>
              <w:ind w:left="0"/>
              <w:contextualSpacing w:val="0"/>
            </w:pPr>
          </w:p>
        </w:tc>
      </w:tr>
      <w:tr w:rsidR="0038630F" w:rsidTr="007461FA">
        <w:trPr>
          <w:trHeight w:val="558"/>
        </w:trPr>
        <w:tc>
          <w:tcPr>
            <w:tcW w:w="1765" w:type="dxa"/>
          </w:tcPr>
          <w:p w:rsidR="0038630F" w:rsidRDefault="0038630F" w:rsidP="007461FA">
            <w:pPr>
              <w:pStyle w:val="ListParagraph"/>
              <w:spacing w:before="120"/>
              <w:ind w:left="0"/>
              <w:contextualSpacing w:val="0"/>
              <w:rPr>
                <w:b/>
              </w:rPr>
            </w:pPr>
            <w:r>
              <w:rPr>
                <w:b/>
              </w:rPr>
              <w:t>Product quality test failed</w:t>
            </w:r>
          </w:p>
        </w:tc>
        <w:tc>
          <w:tcPr>
            <w:tcW w:w="3118" w:type="dxa"/>
          </w:tcPr>
          <w:p w:rsidR="0038630F" w:rsidRDefault="0038630F" w:rsidP="006069BC">
            <w:pPr>
              <w:pStyle w:val="ListParagraph"/>
              <w:spacing w:before="120"/>
              <w:ind w:left="34"/>
            </w:pPr>
            <w:r>
              <w:rPr>
                <w:rFonts w:ascii="Calibri" w:eastAsia="Times New Roman" w:hAnsi="Calibri" w:cs="Calibri"/>
                <w:color w:val="000000"/>
              </w:rPr>
              <w:t>Should this not be red because of the SMC drugs?</w:t>
            </w:r>
          </w:p>
        </w:tc>
        <w:tc>
          <w:tcPr>
            <w:tcW w:w="4710" w:type="dxa"/>
          </w:tcPr>
          <w:p w:rsidR="0038630F" w:rsidRDefault="00664BA9" w:rsidP="007461FA">
            <w:pPr>
              <w:pStyle w:val="ListParagraph"/>
              <w:spacing w:before="120"/>
              <w:ind w:left="0"/>
              <w:contextualSpacing w:val="0"/>
            </w:pPr>
            <w:r>
              <w:t xml:space="preserve">Was not discussed because of power cut and necessity to concentrate on most important issues before PC shuts down. </w:t>
            </w:r>
          </w:p>
        </w:tc>
      </w:tr>
    </w:tbl>
    <w:p w:rsidR="000F2954" w:rsidRDefault="000F2954">
      <w:pPr>
        <w:rPr>
          <w:b/>
        </w:rPr>
      </w:pPr>
    </w:p>
    <w:p w:rsidR="00E360DF" w:rsidRPr="00463ABD" w:rsidRDefault="00E360DF" w:rsidP="0004237F">
      <w:pPr>
        <w:pStyle w:val="ListParagraph"/>
        <w:numPr>
          <w:ilvl w:val="0"/>
          <w:numId w:val="29"/>
        </w:numPr>
        <w:spacing w:before="360" w:after="120"/>
        <w:contextualSpacing w:val="0"/>
        <w:jc w:val="both"/>
      </w:pPr>
      <w:r w:rsidRPr="007D6E1C">
        <w:rPr>
          <w:b/>
        </w:rPr>
        <w:lastRenderedPageBreak/>
        <w:t>Programmatic Indicators:</w:t>
      </w:r>
    </w:p>
    <w:tbl>
      <w:tblPr>
        <w:tblStyle w:val="TableGrid"/>
        <w:tblW w:w="0" w:type="auto"/>
        <w:tblInd w:w="357" w:type="dxa"/>
        <w:tblLook w:val="04A0" w:firstRow="1" w:lastRow="0" w:firstColumn="1" w:lastColumn="0" w:noHBand="0" w:noVBand="1"/>
      </w:tblPr>
      <w:tblGrid>
        <w:gridCol w:w="1765"/>
        <w:gridCol w:w="3118"/>
        <w:gridCol w:w="4710"/>
      </w:tblGrid>
      <w:tr w:rsidR="00641878" w:rsidTr="006F645C">
        <w:tc>
          <w:tcPr>
            <w:tcW w:w="1765" w:type="dxa"/>
          </w:tcPr>
          <w:p w:rsidR="00641878" w:rsidRDefault="00641878" w:rsidP="006F645C">
            <w:pPr>
              <w:pStyle w:val="ListParagraph"/>
              <w:spacing w:before="120"/>
              <w:ind w:left="0"/>
              <w:contextualSpacing w:val="0"/>
              <w:jc w:val="both"/>
              <w:rPr>
                <w:b/>
              </w:rPr>
            </w:pPr>
            <w:r>
              <w:rPr>
                <w:b/>
              </w:rPr>
              <w:t>Indicator</w:t>
            </w:r>
          </w:p>
        </w:tc>
        <w:tc>
          <w:tcPr>
            <w:tcW w:w="3118" w:type="dxa"/>
          </w:tcPr>
          <w:p w:rsidR="00641878" w:rsidRDefault="00641878" w:rsidP="006F645C">
            <w:pPr>
              <w:pStyle w:val="ListParagraph"/>
              <w:spacing w:before="120"/>
              <w:ind w:left="0"/>
              <w:contextualSpacing w:val="0"/>
              <w:jc w:val="both"/>
              <w:rPr>
                <w:b/>
              </w:rPr>
            </w:pPr>
            <w:r>
              <w:rPr>
                <w:b/>
              </w:rPr>
              <w:t xml:space="preserve">Observation  </w:t>
            </w:r>
          </w:p>
        </w:tc>
        <w:tc>
          <w:tcPr>
            <w:tcW w:w="4710" w:type="dxa"/>
          </w:tcPr>
          <w:p w:rsidR="00641878" w:rsidRDefault="00641878" w:rsidP="006F645C">
            <w:pPr>
              <w:pStyle w:val="ListParagraph"/>
              <w:spacing w:before="120"/>
              <w:ind w:left="0"/>
              <w:contextualSpacing w:val="0"/>
              <w:jc w:val="both"/>
              <w:rPr>
                <w:b/>
              </w:rPr>
            </w:pPr>
            <w:r>
              <w:rPr>
                <w:b/>
              </w:rPr>
              <w:t xml:space="preserve">Answer / Decision </w:t>
            </w:r>
          </w:p>
        </w:tc>
      </w:tr>
      <w:tr w:rsidR="003C0FB3" w:rsidTr="006F645C">
        <w:tc>
          <w:tcPr>
            <w:tcW w:w="1765" w:type="dxa"/>
          </w:tcPr>
          <w:p w:rsidR="003C0FB3" w:rsidRPr="003C0FB3" w:rsidRDefault="003C0FB3" w:rsidP="003C0FB3">
            <w:pPr>
              <w:pStyle w:val="ListParagraph"/>
              <w:spacing w:before="120"/>
              <w:ind w:left="0"/>
              <w:contextualSpacing w:val="0"/>
              <w:rPr>
                <w:b/>
              </w:rPr>
            </w:pPr>
            <w:r w:rsidRPr="003C0FB3">
              <w:rPr>
                <w:b/>
              </w:rPr>
              <w:t xml:space="preserve">% 3+ doses of </w:t>
            </w:r>
            <w:proofErr w:type="spellStart"/>
            <w:r w:rsidRPr="003C0FB3">
              <w:rPr>
                <w:b/>
              </w:rPr>
              <w:t>IPTp</w:t>
            </w:r>
            <w:proofErr w:type="spellEnd"/>
          </w:p>
        </w:tc>
        <w:tc>
          <w:tcPr>
            <w:tcW w:w="3118" w:type="dxa"/>
          </w:tcPr>
          <w:p w:rsidR="003C0FB3" w:rsidRPr="001571F6" w:rsidRDefault="00C82298" w:rsidP="003C0FB3">
            <w:pPr>
              <w:pStyle w:val="ListParagraph"/>
              <w:spacing w:before="120"/>
              <w:ind w:left="0"/>
              <w:contextualSpacing w:val="0"/>
            </w:pPr>
            <w:r>
              <w:t>Drop from 66% to 58% coverage</w:t>
            </w:r>
          </w:p>
        </w:tc>
        <w:tc>
          <w:tcPr>
            <w:tcW w:w="4710" w:type="dxa"/>
          </w:tcPr>
          <w:p w:rsidR="003C0FB3" w:rsidRPr="001571F6" w:rsidRDefault="0011345E" w:rsidP="003C0FB3">
            <w:pPr>
              <w:pStyle w:val="ListParagraph"/>
              <w:spacing w:before="120"/>
              <w:ind w:left="0"/>
              <w:contextualSpacing w:val="0"/>
            </w:pPr>
            <w:r>
              <w:t>Consistent supply necessary. Advocacy of CCM needed in order to ensure that next staggered local delivery is carried out timely</w:t>
            </w:r>
          </w:p>
        </w:tc>
      </w:tr>
      <w:tr w:rsidR="00C82298" w:rsidTr="006F645C">
        <w:tc>
          <w:tcPr>
            <w:tcW w:w="1765" w:type="dxa"/>
          </w:tcPr>
          <w:p w:rsidR="00C82298" w:rsidRPr="003C0FB3" w:rsidRDefault="00C82298" w:rsidP="003C0FB3">
            <w:pPr>
              <w:pStyle w:val="ListParagraph"/>
              <w:spacing w:before="120"/>
              <w:ind w:left="0"/>
              <w:contextualSpacing w:val="0"/>
              <w:rPr>
                <w:b/>
              </w:rPr>
            </w:pPr>
            <w:r>
              <w:rPr>
                <w:b/>
              </w:rPr>
              <w:t>Risk groups covered with ITNs</w:t>
            </w:r>
          </w:p>
        </w:tc>
        <w:tc>
          <w:tcPr>
            <w:tcW w:w="3118" w:type="dxa"/>
          </w:tcPr>
          <w:p w:rsidR="00C82298" w:rsidRDefault="00C82298" w:rsidP="00636214">
            <w:pPr>
              <w:pStyle w:val="ListParagraph"/>
              <w:spacing w:before="120"/>
              <w:ind w:left="0"/>
              <w:contextualSpacing w:val="0"/>
            </w:pPr>
            <w:r>
              <w:t xml:space="preserve">Drop to 71%. </w:t>
            </w:r>
          </w:p>
        </w:tc>
        <w:tc>
          <w:tcPr>
            <w:tcW w:w="4710" w:type="dxa"/>
          </w:tcPr>
          <w:p w:rsidR="00C82298" w:rsidRPr="001571F6" w:rsidRDefault="0011345E" w:rsidP="003C0FB3">
            <w:pPr>
              <w:pStyle w:val="ListParagraph"/>
              <w:spacing w:before="120"/>
              <w:ind w:left="0"/>
              <w:contextualSpacing w:val="0"/>
            </w:pPr>
            <w:r>
              <w:t>Schools distribution more than 90% coverage. Stable supply. Supply chain issues between RMS and facility.</w:t>
            </w:r>
          </w:p>
        </w:tc>
      </w:tr>
    </w:tbl>
    <w:p w:rsidR="00E955A7" w:rsidRPr="00F7347D" w:rsidRDefault="00E360DF" w:rsidP="0004237F">
      <w:pPr>
        <w:pStyle w:val="ListParagraph"/>
        <w:numPr>
          <w:ilvl w:val="0"/>
          <w:numId w:val="29"/>
        </w:numPr>
        <w:spacing w:before="120" w:after="120"/>
        <w:contextualSpacing w:val="0"/>
        <w:jc w:val="both"/>
      </w:pPr>
      <w:r>
        <w:rPr>
          <w:b/>
        </w:rPr>
        <w:t>Recommendations:</w:t>
      </w:r>
      <w:r w:rsidR="00043AFF">
        <w:rPr>
          <w:b/>
        </w:rPr>
        <w:t xml:space="preserve"> </w:t>
      </w:r>
    </w:p>
    <w:p w:rsidR="00F7347D" w:rsidRDefault="00F7347D" w:rsidP="00F7347D">
      <w:pPr>
        <w:pStyle w:val="ListParagraph"/>
        <w:numPr>
          <w:ilvl w:val="0"/>
          <w:numId w:val="42"/>
        </w:numPr>
        <w:spacing w:after="0"/>
        <w:contextualSpacing w:val="0"/>
        <w:jc w:val="both"/>
      </w:pPr>
      <w:r>
        <w:t>CCM to follow up on request to deliver second tranche of SPs.</w:t>
      </w:r>
    </w:p>
    <w:p w:rsidR="00F7347D" w:rsidRDefault="00F7347D" w:rsidP="00F7347D">
      <w:pPr>
        <w:pStyle w:val="ListParagraph"/>
        <w:numPr>
          <w:ilvl w:val="0"/>
          <w:numId w:val="42"/>
        </w:numPr>
        <w:spacing w:after="0"/>
        <w:contextualSpacing w:val="0"/>
        <w:jc w:val="both"/>
      </w:pPr>
      <w:r>
        <w:t>CCM to investigate with AGA Mal if data on malaria prevalence in prisons exist and on the impact of IRS</w:t>
      </w:r>
    </w:p>
    <w:p w:rsidR="00F7347D" w:rsidRPr="00902058" w:rsidRDefault="00F7347D" w:rsidP="00F7347D">
      <w:pPr>
        <w:pStyle w:val="ListParagraph"/>
        <w:numPr>
          <w:ilvl w:val="0"/>
          <w:numId w:val="42"/>
        </w:numPr>
        <w:spacing w:after="0"/>
        <w:contextualSpacing w:val="0"/>
        <w:jc w:val="both"/>
      </w:pPr>
      <w:r>
        <w:t xml:space="preserve">NMCP to get more information on the challenges to deliver RDTs and ACTs to prison infirmaries </w:t>
      </w:r>
    </w:p>
    <w:p w:rsidR="00F957F5" w:rsidRPr="00962157" w:rsidRDefault="00F957F5" w:rsidP="00F957F5">
      <w:pPr>
        <w:pStyle w:val="ListParagraph"/>
        <w:numPr>
          <w:ilvl w:val="0"/>
          <w:numId w:val="6"/>
        </w:numPr>
        <w:spacing w:before="240"/>
        <w:ind w:left="357" w:hanging="357"/>
        <w:contextualSpacing w:val="0"/>
        <w:jc w:val="both"/>
        <w:rPr>
          <w:b/>
          <w:sz w:val="24"/>
          <w:szCs w:val="24"/>
        </w:rPr>
      </w:pPr>
      <w:r>
        <w:rPr>
          <w:b/>
          <w:sz w:val="24"/>
          <w:szCs w:val="24"/>
        </w:rPr>
        <w:t>Closing</w:t>
      </w:r>
    </w:p>
    <w:p w:rsidR="00D96870" w:rsidRDefault="00F957F5" w:rsidP="00F957F5">
      <w:pPr>
        <w:jc w:val="both"/>
      </w:pPr>
      <w:r>
        <w:t xml:space="preserve">The meeting came to a close at about </w:t>
      </w:r>
      <w:r w:rsidR="00636214">
        <w:t>14</w:t>
      </w:r>
      <w:r w:rsidR="00902058">
        <w:t>:</w:t>
      </w:r>
      <w:r w:rsidR="00636214">
        <w:t>0</w:t>
      </w:r>
      <w:r w:rsidR="00902058">
        <w:t>0</w:t>
      </w:r>
      <w:r w:rsidR="009D16BD">
        <w:t xml:space="preserve">. </w:t>
      </w:r>
    </w:p>
    <w:sectPr w:rsidR="00D96870" w:rsidSect="00167B82">
      <w:footerReference w:type="default" r:id="rId8"/>
      <w:pgSz w:w="12240" w:h="15840"/>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15C" w:rsidRDefault="0023515C" w:rsidP="007D2F92">
      <w:pPr>
        <w:spacing w:after="0" w:line="240" w:lineRule="auto"/>
      </w:pPr>
      <w:r>
        <w:separator/>
      </w:r>
    </w:p>
  </w:endnote>
  <w:endnote w:type="continuationSeparator" w:id="0">
    <w:p w:rsidR="0023515C" w:rsidRDefault="0023515C"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rsidR="0011345E" w:rsidRDefault="0011345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A0B6C">
          <w:rPr>
            <w:noProof/>
          </w:rPr>
          <w:t>4</w:t>
        </w:r>
        <w:r>
          <w:rPr>
            <w:noProof/>
          </w:rPr>
          <w:fldChar w:fldCharType="end"/>
        </w:r>
        <w:r>
          <w:t xml:space="preserve"> | </w:t>
        </w:r>
        <w:r>
          <w:rPr>
            <w:color w:val="808080" w:themeColor="background1" w:themeShade="80"/>
            <w:spacing w:val="60"/>
          </w:rPr>
          <w:t>Page</w:t>
        </w:r>
      </w:p>
    </w:sdtContent>
  </w:sdt>
  <w:p w:rsidR="0011345E" w:rsidRDefault="00113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15C" w:rsidRDefault="0023515C" w:rsidP="007D2F92">
      <w:pPr>
        <w:spacing w:after="0" w:line="240" w:lineRule="auto"/>
      </w:pPr>
      <w:r>
        <w:separator/>
      </w:r>
    </w:p>
  </w:footnote>
  <w:footnote w:type="continuationSeparator" w:id="0">
    <w:p w:rsidR="0023515C" w:rsidRDefault="0023515C"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7.5pt;height:651pt" o:bullet="t">
        <v:imagedata r:id="rId1" o:title="artBBB6"/>
      </v:shape>
    </w:pict>
  </w:numPicBullet>
  <w:abstractNum w:abstractNumId="0" w15:restartNumberingAfterBreak="0">
    <w:nsid w:val="072F4266"/>
    <w:multiLevelType w:val="hybridMultilevel"/>
    <w:tmpl w:val="E996AB3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C5F4B82"/>
    <w:multiLevelType w:val="hybridMultilevel"/>
    <w:tmpl w:val="EEBC49C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103A3535"/>
    <w:multiLevelType w:val="hybridMultilevel"/>
    <w:tmpl w:val="C4B615C6"/>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157A0EF8"/>
    <w:multiLevelType w:val="hybridMultilevel"/>
    <w:tmpl w:val="C4BE291E"/>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B0D0219"/>
    <w:multiLevelType w:val="hybridMultilevel"/>
    <w:tmpl w:val="60A2A690"/>
    <w:lvl w:ilvl="0" w:tplc="60A2A4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9B7834"/>
    <w:multiLevelType w:val="hybridMultilevel"/>
    <w:tmpl w:val="4F46C0D0"/>
    <w:lvl w:ilvl="0" w:tplc="72D61FEC">
      <w:start w:val="1"/>
      <w:numFmt w:val="bullet"/>
      <w:lvlText w:val=""/>
      <w:lvlPicBulletId w:val="0"/>
      <w:lvlJc w:val="left"/>
      <w:pPr>
        <w:tabs>
          <w:tab w:val="num" w:pos="720"/>
        </w:tabs>
        <w:ind w:left="720" w:hanging="360"/>
      </w:pPr>
      <w:rPr>
        <w:rFonts w:ascii="Symbol" w:hAnsi="Symbol" w:hint="default"/>
      </w:rPr>
    </w:lvl>
    <w:lvl w:ilvl="1" w:tplc="1D6E74A8" w:tentative="1">
      <w:start w:val="1"/>
      <w:numFmt w:val="bullet"/>
      <w:lvlText w:val=""/>
      <w:lvlPicBulletId w:val="0"/>
      <w:lvlJc w:val="left"/>
      <w:pPr>
        <w:tabs>
          <w:tab w:val="num" w:pos="1440"/>
        </w:tabs>
        <w:ind w:left="1440" w:hanging="360"/>
      </w:pPr>
      <w:rPr>
        <w:rFonts w:ascii="Symbol" w:hAnsi="Symbol" w:hint="default"/>
      </w:rPr>
    </w:lvl>
    <w:lvl w:ilvl="2" w:tplc="C83AD138" w:tentative="1">
      <w:start w:val="1"/>
      <w:numFmt w:val="bullet"/>
      <w:lvlText w:val=""/>
      <w:lvlPicBulletId w:val="0"/>
      <w:lvlJc w:val="left"/>
      <w:pPr>
        <w:tabs>
          <w:tab w:val="num" w:pos="2160"/>
        </w:tabs>
        <w:ind w:left="2160" w:hanging="360"/>
      </w:pPr>
      <w:rPr>
        <w:rFonts w:ascii="Symbol" w:hAnsi="Symbol" w:hint="default"/>
      </w:rPr>
    </w:lvl>
    <w:lvl w:ilvl="3" w:tplc="FB34C526" w:tentative="1">
      <w:start w:val="1"/>
      <w:numFmt w:val="bullet"/>
      <w:lvlText w:val=""/>
      <w:lvlPicBulletId w:val="0"/>
      <w:lvlJc w:val="left"/>
      <w:pPr>
        <w:tabs>
          <w:tab w:val="num" w:pos="2880"/>
        </w:tabs>
        <w:ind w:left="2880" w:hanging="360"/>
      </w:pPr>
      <w:rPr>
        <w:rFonts w:ascii="Symbol" w:hAnsi="Symbol" w:hint="default"/>
      </w:rPr>
    </w:lvl>
    <w:lvl w:ilvl="4" w:tplc="DD64C07A" w:tentative="1">
      <w:start w:val="1"/>
      <w:numFmt w:val="bullet"/>
      <w:lvlText w:val=""/>
      <w:lvlPicBulletId w:val="0"/>
      <w:lvlJc w:val="left"/>
      <w:pPr>
        <w:tabs>
          <w:tab w:val="num" w:pos="3600"/>
        </w:tabs>
        <w:ind w:left="3600" w:hanging="360"/>
      </w:pPr>
      <w:rPr>
        <w:rFonts w:ascii="Symbol" w:hAnsi="Symbol" w:hint="default"/>
      </w:rPr>
    </w:lvl>
    <w:lvl w:ilvl="5" w:tplc="8F9248B8" w:tentative="1">
      <w:start w:val="1"/>
      <w:numFmt w:val="bullet"/>
      <w:lvlText w:val=""/>
      <w:lvlPicBulletId w:val="0"/>
      <w:lvlJc w:val="left"/>
      <w:pPr>
        <w:tabs>
          <w:tab w:val="num" w:pos="4320"/>
        </w:tabs>
        <w:ind w:left="4320" w:hanging="360"/>
      </w:pPr>
      <w:rPr>
        <w:rFonts w:ascii="Symbol" w:hAnsi="Symbol" w:hint="default"/>
      </w:rPr>
    </w:lvl>
    <w:lvl w:ilvl="6" w:tplc="2DAEFA76" w:tentative="1">
      <w:start w:val="1"/>
      <w:numFmt w:val="bullet"/>
      <w:lvlText w:val=""/>
      <w:lvlPicBulletId w:val="0"/>
      <w:lvlJc w:val="left"/>
      <w:pPr>
        <w:tabs>
          <w:tab w:val="num" w:pos="5040"/>
        </w:tabs>
        <w:ind w:left="5040" w:hanging="360"/>
      </w:pPr>
      <w:rPr>
        <w:rFonts w:ascii="Symbol" w:hAnsi="Symbol" w:hint="default"/>
      </w:rPr>
    </w:lvl>
    <w:lvl w:ilvl="7" w:tplc="03180238" w:tentative="1">
      <w:start w:val="1"/>
      <w:numFmt w:val="bullet"/>
      <w:lvlText w:val=""/>
      <w:lvlPicBulletId w:val="0"/>
      <w:lvlJc w:val="left"/>
      <w:pPr>
        <w:tabs>
          <w:tab w:val="num" w:pos="5760"/>
        </w:tabs>
        <w:ind w:left="5760" w:hanging="360"/>
      </w:pPr>
      <w:rPr>
        <w:rFonts w:ascii="Symbol" w:hAnsi="Symbol" w:hint="default"/>
      </w:rPr>
    </w:lvl>
    <w:lvl w:ilvl="8" w:tplc="97A4D356"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0080466"/>
    <w:multiLevelType w:val="hybridMultilevel"/>
    <w:tmpl w:val="C41C1E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29C51315"/>
    <w:multiLevelType w:val="hybridMultilevel"/>
    <w:tmpl w:val="332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74AD9"/>
    <w:multiLevelType w:val="hybridMultilevel"/>
    <w:tmpl w:val="7BC0FE1A"/>
    <w:lvl w:ilvl="0" w:tplc="C3A8BC86">
      <w:start w:val="1"/>
      <w:numFmt w:val="bullet"/>
      <w:lvlText w:val=""/>
      <w:lvlPicBulletId w:val="0"/>
      <w:lvlJc w:val="left"/>
      <w:pPr>
        <w:tabs>
          <w:tab w:val="num" w:pos="720"/>
        </w:tabs>
        <w:ind w:left="720" w:hanging="360"/>
      </w:pPr>
      <w:rPr>
        <w:rFonts w:ascii="Symbol" w:hAnsi="Symbol" w:hint="default"/>
      </w:rPr>
    </w:lvl>
    <w:lvl w:ilvl="1" w:tplc="D0C6E0FC" w:tentative="1">
      <w:start w:val="1"/>
      <w:numFmt w:val="bullet"/>
      <w:lvlText w:val=""/>
      <w:lvlPicBulletId w:val="0"/>
      <w:lvlJc w:val="left"/>
      <w:pPr>
        <w:tabs>
          <w:tab w:val="num" w:pos="1440"/>
        </w:tabs>
        <w:ind w:left="1440" w:hanging="360"/>
      </w:pPr>
      <w:rPr>
        <w:rFonts w:ascii="Symbol" w:hAnsi="Symbol" w:hint="default"/>
      </w:rPr>
    </w:lvl>
    <w:lvl w:ilvl="2" w:tplc="DA6CDAE2" w:tentative="1">
      <w:start w:val="1"/>
      <w:numFmt w:val="bullet"/>
      <w:lvlText w:val=""/>
      <w:lvlPicBulletId w:val="0"/>
      <w:lvlJc w:val="left"/>
      <w:pPr>
        <w:tabs>
          <w:tab w:val="num" w:pos="2160"/>
        </w:tabs>
        <w:ind w:left="2160" w:hanging="360"/>
      </w:pPr>
      <w:rPr>
        <w:rFonts w:ascii="Symbol" w:hAnsi="Symbol" w:hint="default"/>
      </w:rPr>
    </w:lvl>
    <w:lvl w:ilvl="3" w:tplc="8A4A9F00" w:tentative="1">
      <w:start w:val="1"/>
      <w:numFmt w:val="bullet"/>
      <w:lvlText w:val=""/>
      <w:lvlPicBulletId w:val="0"/>
      <w:lvlJc w:val="left"/>
      <w:pPr>
        <w:tabs>
          <w:tab w:val="num" w:pos="2880"/>
        </w:tabs>
        <w:ind w:left="2880" w:hanging="360"/>
      </w:pPr>
      <w:rPr>
        <w:rFonts w:ascii="Symbol" w:hAnsi="Symbol" w:hint="default"/>
      </w:rPr>
    </w:lvl>
    <w:lvl w:ilvl="4" w:tplc="6AEE8F70" w:tentative="1">
      <w:start w:val="1"/>
      <w:numFmt w:val="bullet"/>
      <w:lvlText w:val=""/>
      <w:lvlPicBulletId w:val="0"/>
      <w:lvlJc w:val="left"/>
      <w:pPr>
        <w:tabs>
          <w:tab w:val="num" w:pos="3600"/>
        </w:tabs>
        <w:ind w:left="3600" w:hanging="360"/>
      </w:pPr>
      <w:rPr>
        <w:rFonts w:ascii="Symbol" w:hAnsi="Symbol" w:hint="default"/>
      </w:rPr>
    </w:lvl>
    <w:lvl w:ilvl="5" w:tplc="3CB44CD8" w:tentative="1">
      <w:start w:val="1"/>
      <w:numFmt w:val="bullet"/>
      <w:lvlText w:val=""/>
      <w:lvlPicBulletId w:val="0"/>
      <w:lvlJc w:val="left"/>
      <w:pPr>
        <w:tabs>
          <w:tab w:val="num" w:pos="4320"/>
        </w:tabs>
        <w:ind w:left="4320" w:hanging="360"/>
      </w:pPr>
      <w:rPr>
        <w:rFonts w:ascii="Symbol" w:hAnsi="Symbol" w:hint="default"/>
      </w:rPr>
    </w:lvl>
    <w:lvl w:ilvl="6" w:tplc="8416BE92" w:tentative="1">
      <w:start w:val="1"/>
      <w:numFmt w:val="bullet"/>
      <w:lvlText w:val=""/>
      <w:lvlPicBulletId w:val="0"/>
      <w:lvlJc w:val="left"/>
      <w:pPr>
        <w:tabs>
          <w:tab w:val="num" w:pos="5040"/>
        </w:tabs>
        <w:ind w:left="5040" w:hanging="360"/>
      </w:pPr>
      <w:rPr>
        <w:rFonts w:ascii="Symbol" w:hAnsi="Symbol" w:hint="default"/>
      </w:rPr>
    </w:lvl>
    <w:lvl w:ilvl="7" w:tplc="A0E4E7C2" w:tentative="1">
      <w:start w:val="1"/>
      <w:numFmt w:val="bullet"/>
      <w:lvlText w:val=""/>
      <w:lvlPicBulletId w:val="0"/>
      <w:lvlJc w:val="left"/>
      <w:pPr>
        <w:tabs>
          <w:tab w:val="num" w:pos="5760"/>
        </w:tabs>
        <w:ind w:left="5760" w:hanging="360"/>
      </w:pPr>
      <w:rPr>
        <w:rFonts w:ascii="Symbol" w:hAnsi="Symbol" w:hint="default"/>
      </w:rPr>
    </w:lvl>
    <w:lvl w:ilvl="8" w:tplc="A5DA1E62"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5900C1"/>
    <w:multiLevelType w:val="hybridMultilevel"/>
    <w:tmpl w:val="1EAE4E1E"/>
    <w:lvl w:ilvl="0" w:tplc="641E29E0">
      <w:start w:val="1"/>
      <w:numFmt w:val="bullet"/>
      <w:lvlText w:val=""/>
      <w:lvlPicBulletId w:val="0"/>
      <w:lvlJc w:val="left"/>
      <w:pPr>
        <w:tabs>
          <w:tab w:val="num" w:pos="720"/>
        </w:tabs>
        <w:ind w:left="720" w:hanging="360"/>
      </w:pPr>
      <w:rPr>
        <w:rFonts w:ascii="Symbol" w:hAnsi="Symbol" w:hint="default"/>
      </w:rPr>
    </w:lvl>
    <w:lvl w:ilvl="1" w:tplc="C03429F6" w:tentative="1">
      <w:start w:val="1"/>
      <w:numFmt w:val="bullet"/>
      <w:lvlText w:val=""/>
      <w:lvlPicBulletId w:val="0"/>
      <w:lvlJc w:val="left"/>
      <w:pPr>
        <w:tabs>
          <w:tab w:val="num" w:pos="1440"/>
        </w:tabs>
        <w:ind w:left="1440" w:hanging="360"/>
      </w:pPr>
      <w:rPr>
        <w:rFonts w:ascii="Symbol" w:hAnsi="Symbol" w:hint="default"/>
      </w:rPr>
    </w:lvl>
    <w:lvl w:ilvl="2" w:tplc="05F6F974" w:tentative="1">
      <w:start w:val="1"/>
      <w:numFmt w:val="bullet"/>
      <w:lvlText w:val=""/>
      <w:lvlPicBulletId w:val="0"/>
      <w:lvlJc w:val="left"/>
      <w:pPr>
        <w:tabs>
          <w:tab w:val="num" w:pos="2160"/>
        </w:tabs>
        <w:ind w:left="2160" w:hanging="360"/>
      </w:pPr>
      <w:rPr>
        <w:rFonts w:ascii="Symbol" w:hAnsi="Symbol" w:hint="default"/>
      </w:rPr>
    </w:lvl>
    <w:lvl w:ilvl="3" w:tplc="6AFA53CE" w:tentative="1">
      <w:start w:val="1"/>
      <w:numFmt w:val="bullet"/>
      <w:lvlText w:val=""/>
      <w:lvlPicBulletId w:val="0"/>
      <w:lvlJc w:val="left"/>
      <w:pPr>
        <w:tabs>
          <w:tab w:val="num" w:pos="2880"/>
        </w:tabs>
        <w:ind w:left="2880" w:hanging="360"/>
      </w:pPr>
      <w:rPr>
        <w:rFonts w:ascii="Symbol" w:hAnsi="Symbol" w:hint="default"/>
      </w:rPr>
    </w:lvl>
    <w:lvl w:ilvl="4" w:tplc="8926E2C2" w:tentative="1">
      <w:start w:val="1"/>
      <w:numFmt w:val="bullet"/>
      <w:lvlText w:val=""/>
      <w:lvlPicBulletId w:val="0"/>
      <w:lvlJc w:val="left"/>
      <w:pPr>
        <w:tabs>
          <w:tab w:val="num" w:pos="3600"/>
        </w:tabs>
        <w:ind w:left="3600" w:hanging="360"/>
      </w:pPr>
      <w:rPr>
        <w:rFonts w:ascii="Symbol" w:hAnsi="Symbol" w:hint="default"/>
      </w:rPr>
    </w:lvl>
    <w:lvl w:ilvl="5" w:tplc="C3982C22" w:tentative="1">
      <w:start w:val="1"/>
      <w:numFmt w:val="bullet"/>
      <w:lvlText w:val=""/>
      <w:lvlPicBulletId w:val="0"/>
      <w:lvlJc w:val="left"/>
      <w:pPr>
        <w:tabs>
          <w:tab w:val="num" w:pos="4320"/>
        </w:tabs>
        <w:ind w:left="4320" w:hanging="360"/>
      </w:pPr>
      <w:rPr>
        <w:rFonts w:ascii="Symbol" w:hAnsi="Symbol" w:hint="default"/>
      </w:rPr>
    </w:lvl>
    <w:lvl w:ilvl="6" w:tplc="8BE69C22" w:tentative="1">
      <w:start w:val="1"/>
      <w:numFmt w:val="bullet"/>
      <w:lvlText w:val=""/>
      <w:lvlPicBulletId w:val="0"/>
      <w:lvlJc w:val="left"/>
      <w:pPr>
        <w:tabs>
          <w:tab w:val="num" w:pos="5040"/>
        </w:tabs>
        <w:ind w:left="5040" w:hanging="360"/>
      </w:pPr>
      <w:rPr>
        <w:rFonts w:ascii="Symbol" w:hAnsi="Symbol" w:hint="default"/>
      </w:rPr>
    </w:lvl>
    <w:lvl w:ilvl="7" w:tplc="72B04774" w:tentative="1">
      <w:start w:val="1"/>
      <w:numFmt w:val="bullet"/>
      <w:lvlText w:val=""/>
      <w:lvlPicBulletId w:val="0"/>
      <w:lvlJc w:val="left"/>
      <w:pPr>
        <w:tabs>
          <w:tab w:val="num" w:pos="5760"/>
        </w:tabs>
        <w:ind w:left="5760" w:hanging="360"/>
      </w:pPr>
      <w:rPr>
        <w:rFonts w:ascii="Symbol" w:hAnsi="Symbol" w:hint="default"/>
      </w:rPr>
    </w:lvl>
    <w:lvl w:ilvl="8" w:tplc="A1A48AA4"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CE3343"/>
    <w:multiLevelType w:val="hybridMultilevel"/>
    <w:tmpl w:val="77D45E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365D4457"/>
    <w:multiLevelType w:val="hybridMultilevel"/>
    <w:tmpl w:val="E99224C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36CF4F86"/>
    <w:multiLevelType w:val="hybridMultilevel"/>
    <w:tmpl w:val="352E7874"/>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39151F79"/>
    <w:multiLevelType w:val="hybridMultilevel"/>
    <w:tmpl w:val="141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9808D3"/>
    <w:multiLevelType w:val="hybridMultilevel"/>
    <w:tmpl w:val="7B3C29FE"/>
    <w:lvl w:ilvl="0" w:tplc="FD286B08">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42845"/>
    <w:multiLevelType w:val="hybridMultilevel"/>
    <w:tmpl w:val="1CD6839E"/>
    <w:lvl w:ilvl="0" w:tplc="867E26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227080A"/>
    <w:multiLevelType w:val="hybridMultilevel"/>
    <w:tmpl w:val="471682D6"/>
    <w:lvl w:ilvl="0" w:tplc="DE60AB1A">
      <w:start w:val="1"/>
      <w:numFmt w:val="bullet"/>
      <w:lvlText w:val=""/>
      <w:lvlPicBulletId w:val="0"/>
      <w:lvlJc w:val="left"/>
      <w:pPr>
        <w:tabs>
          <w:tab w:val="num" w:pos="720"/>
        </w:tabs>
        <w:ind w:left="720" w:hanging="360"/>
      </w:pPr>
      <w:rPr>
        <w:rFonts w:ascii="Symbol" w:hAnsi="Symbol" w:hint="default"/>
      </w:rPr>
    </w:lvl>
    <w:lvl w:ilvl="1" w:tplc="903CB68E" w:tentative="1">
      <w:start w:val="1"/>
      <w:numFmt w:val="bullet"/>
      <w:lvlText w:val=""/>
      <w:lvlPicBulletId w:val="0"/>
      <w:lvlJc w:val="left"/>
      <w:pPr>
        <w:tabs>
          <w:tab w:val="num" w:pos="1440"/>
        </w:tabs>
        <w:ind w:left="1440" w:hanging="360"/>
      </w:pPr>
      <w:rPr>
        <w:rFonts w:ascii="Symbol" w:hAnsi="Symbol" w:hint="default"/>
      </w:rPr>
    </w:lvl>
    <w:lvl w:ilvl="2" w:tplc="E8E8AD8E" w:tentative="1">
      <w:start w:val="1"/>
      <w:numFmt w:val="bullet"/>
      <w:lvlText w:val=""/>
      <w:lvlPicBulletId w:val="0"/>
      <w:lvlJc w:val="left"/>
      <w:pPr>
        <w:tabs>
          <w:tab w:val="num" w:pos="2160"/>
        </w:tabs>
        <w:ind w:left="2160" w:hanging="360"/>
      </w:pPr>
      <w:rPr>
        <w:rFonts w:ascii="Symbol" w:hAnsi="Symbol" w:hint="default"/>
      </w:rPr>
    </w:lvl>
    <w:lvl w:ilvl="3" w:tplc="C7024182" w:tentative="1">
      <w:start w:val="1"/>
      <w:numFmt w:val="bullet"/>
      <w:lvlText w:val=""/>
      <w:lvlPicBulletId w:val="0"/>
      <w:lvlJc w:val="left"/>
      <w:pPr>
        <w:tabs>
          <w:tab w:val="num" w:pos="2880"/>
        </w:tabs>
        <w:ind w:left="2880" w:hanging="360"/>
      </w:pPr>
      <w:rPr>
        <w:rFonts w:ascii="Symbol" w:hAnsi="Symbol" w:hint="default"/>
      </w:rPr>
    </w:lvl>
    <w:lvl w:ilvl="4" w:tplc="91841782" w:tentative="1">
      <w:start w:val="1"/>
      <w:numFmt w:val="bullet"/>
      <w:lvlText w:val=""/>
      <w:lvlPicBulletId w:val="0"/>
      <w:lvlJc w:val="left"/>
      <w:pPr>
        <w:tabs>
          <w:tab w:val="num" w:pos="3600"/>
        </w:tabs>
        <w:ind w:left="3600" w:hanging="360"/>
      </w:pPr>
      <w:rPr>
        <w:rFonts w:ascii="Symbol" w:hAnsi="Symbol" w:hint="default"/>
      </w:rPr>
    </w:lvl>
    <w:lvl w:ilvl="5" w:tplc="4E90587C" w:tentative="1">
      <w:start w:val="1"/>
      <w:numFmt w:val="bullet"/>
      <w:lvlText w:val=""/>
      <w:lvlPicBulletId w:val="0"/>
      <w:lvlJc w:val="left"/>
      <w:pPr>
        <w:tabs>
          <w:tab w:val="num" w:pos="4320"/>
        </w:tabs>
        <w:ind w:left="4320" w:hanging="360"/>
      </w:pPr>
      <w:rPr>
        <w:rFonts w:ascii="Symbol" w:hAnsi="Symbol" w:hint="default"/>
      </w:rPr>
    </w:lvl>
    <w:lvl w:ilvl="6" w:tplc="DF02DD7C" w:tentative="1">
      <w:start w:val="1"/>
      <w:numFmt w:val="bullet"/>
      <w:lvlText w:val=""/>
      <w:lvlPicBulletId w:val="0"/>
      <w:lvlJc w:val="left"/>
      <w:pPr>
        <w:tabs>
          <w:tab w:val="num" w:pos="5040"/>
        </w:tabs>
        <w:ind w:left="5040" w:hanging="360"/>
      </w:pPr>
      <w:rPr>
        <w:rFonts w:ascii="Symbol" w:hAnsi="Symbol" w:hint="default"/>
      </w:rPr>
    </w:lvl>
    <w:lvl w:ilvl="7" w:tplc="86944B1C" w:tentative="1">
      <w:start w:val="1"/>
      <w:numFmt w:val="bullet"/>
      <w:lvlText w:val=""/>
      <w:lvlPicBulletId w:val="0"/>
      <w:lvlJc w:val="left"/>
      <w:pPr>
        <w:tabs>
          <w:tab w:val="num" w:pos="5760"/>
        </w:tabs>
        <w:ind w:left="5760" w:hanging="360"/>
      </w:pPr>
      <w:rPr>
        <w:rFonts w:ascii="Symbol" w:hAnsi="Symbol" w:hint="default"/>
      </w:rPr>
    </w:lvl>
    <w:lvl w:ilvl="8" w:tplc="0130D59A"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43E20640"/>
    <w:multiLevelType w:val="hybridMultilevel"/>
    <w:tmpl w:val="DD0EFB0A"/>
    <w:lvl w:ilvl="0" w:tplc="365E4124">
      <w:start w:val="1"/>
      <w:numFmt w:val="bullet"/>
      <w:lvlText w:val=""/>
      <w:lvlPicBulletId w:val="0"/>
      <w:lvlJc w:val="left"/>
      <w:pPr>
        <w:tabs>
          <w:tab w:val="num" w:pos="720"/>
        </w:tabs>
        <w:ind w:left="720" w:hanging="360"/>
      </w:pPr>
      <w:rPr>
        <w:rFonts w:ascii="Symbol" w:hAnsi="Symbol" w:hint="default"/>
      </w:rPr>
    </w:lvl>
    <w:lvl w:ilvl="1" w:tplc="96CC9032" w:tentative="1">
      <w:start w:val="1"/>
      <w:numFmt w:val="bullet"/>
      <w:lvlText w:val=""/>
      <w:lvlPicBulletId w:val="0"/>
      <w:lvlJc w:val="left"/>
      <w:pPr>
        <w:tabs>
          <w:tab w:val="num" w:pos="1440"/>
        </w:tabs>
        <w:ind w:left="1440" w:hanging="360"/>
      </w:pPr>
      <w:rPr>
        <w:rFonts w:ascii="Symbol" w:hAnsi="Symbol" w:hint="default"/>
      </w:rPr>
    </w:lvl>
    <w:lvl w:ilvl="2" w:tplc="54603A84" w:tentative="1">
      <w:start w:val="1"/>
      <w:numFmt w:val="bullet"/>
      <w:lvlText w:val=""/>
      <w:lvlPicBulletId w:val="0"/>
      <w:lvlJc w:val="left"/>
      <w:pPr>
        <w:tabs>
          <w:tab w:val="num" w:pos="2160"/>
        </w:tabs>
        <w:ind w:left="2160" w:hanging="360"/>
      </w:pPr>
      <w:rPr>
        <w:rFonts w:ascii="Symbol" w:hAnsi="Symbol" w:hint="default"/>
      </w:rPr>
    </w:lvl>
    <w:lvl w:ilvl="3" w:tplc="5A443BB8" w:tentative="1">
      <w:start w:val="1"/>
      <w:numFmt w:val="bullet"/>
      <w:lvlText w:val=""/>
      <w:lvlPicBulletId w:val="0"/>
      <w:lvlJc w:val="left"/>
      <w:pPr>
        <w:tabs>
          <w:tab w:val="num" w:pos="2880"/>
        </w:tabs>
        <w:ind w:left="2880" w:hanging="360"/>
      </w:pPr>
      <w:rPr>
        <w:rFonts w:ascii="Symbol" w:hAnsi="Symbol" w:hint="default"/>
      </w:rPr>
    </w:lvl>
    <w:lvl w:ilvl="4" w:tplc="6F6629CA" w:tentative="1">
      <w:start w:val="1"/>
      <w:numFmt w:val="bullet"/>
      <w:lvlText w:val=""/>
      <w:lvlPicBulletId w:val="0"/>
      <w:lvlJc w:val="left"/>
      <w:pPr>
        <w:tabs>
          <w:tab w:val="num" w:pos="3600"/>
        </w:tabs>
        <w:ind w:left="3600" w:hanging="360"/>
      </w:pPr>
      <w:rPr>
        <w:rFonts w:ascii="Symbol" w:hAnsi="Symbol" w:hint="default"/>
      </w:rPr>
    </w:lvl>
    <w:lvl w:ilvl="5" w:tplc="7F4C2A6E" w:tentative="1">
      <w:start w:val="1"/>
      <w:numFmt w:val="bullet"/>
      <w:lvlText w:val=""/>
      <w:lvlPicBulletId w:val="0"/>
      <w:lvlJc w:val="left"/>
      <w:pPr>
        <w:tabs>
          <w:tab w:val="num" w:pos="4320"/>
        </w:tabs>
        <w:ind w:left="4320" w:hanging="360"/>
      </w:pPr>
      <w:rPr>
        <w:rFonts w:ascii="Symbol" w:hAnsi="Symbol" w:hint="default"/>
      </w:rPr>
    </w:lvl>
    <w:lvl w:ilvl="6" w:tplc="1622838C" w:tentative="1">
      <w:start w:val="1"/>
      <w:numFmt w:val="bullet"/>
      <w:lvlText w:val=""/>
      <w:lvlPicBulletId w:val="0"/>
      <w:lvlJc w:val="left"/>
      <w:pPr>
        <w:tabs>
          <w:tab w:val="num" w:pos="5040"/>
        </w:tabs>
        <w:ind w:left="5040" w:hanging="360"/>
      </w:pPr>
      <w:rPr>
        <w:rFonts w:ascii="Symbol" w:hAnsi="Symbol" w:hint="default"/>
      </w:rPr>
    </w:lvl>
    <w:lvl w:ilvl="7" w:tplc="FC584F50" w:tentative="1">
      <w:start w:val="1"/>
      <w:numFmt w:val="bullet"/>
      <w:lvlText w:val=""/>
      <w:lvlPicBulletId w:val="0"/>
      <w:lvlJc w:val="left"/>
      <w:pPr>
        <w:tabs>
          <w:tab w:val="num" w:pos="5760"/>
        </w:tabs>
        <w:ind w:left="5760" w:hanging="360"/>
      </w:pPr>
      <w:rPr>
        <w:rFonts w:ascii="Symbol" w:hAnsi="Symbol" w:hint="default"/>
      </w:rPr>
    </w:lvl>
    <w:lvl w:ilvl="8" w:tplc="26BC62C2"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45B317D3"/>
    <w:multiLevelType w:val="hybridMultilevel"/>
    <w:tmpl w:val="65A4B092"/>
    <w:lvl w:ilvl="0" w:tplc="FC481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FE10FF"/>
    <w:multiLevelType w:val="hybridMultilevel"/>
    <w:tmpl w:val="B5389FCA"/>
    <w:lvl w:ilvl="0" w:tplc="C4187660">
      <w:start w:val="9"/>
      <w:numFmt w:val="bullet"/>
      <w:lvlText w:val="-"/>
      <w:lvlJc w:val="left"/>
      <w:pPr>
        <w:ind w:left="394" w:hanging="360"/>
      </w:pPr>
      <w:rPr>
        <w:rFonts w:ascii="Calibri" w:eastAsiaTheme="minorHAnsi" w:hAnsi="Calibri" w:cstheme="minorBid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15:restartNumberingAfterBreak="0">
    <w:nsid w:val="50AB0021"/>
    <w:multiLevelType w:val="hybridMultilevel"/>
    <w:tmpl w:val="3E8A8E9A"/>
    <w:lvl w:ilvl="0" w:tplc="3C12F522">
      <w:start w:val="1"/>
      <w:numFmt w:val="bullet"/>
      <w:lvlText w:val=""/>
      <w:lvlPicBulletId w:val="0"/>
      <w:lvlJc w:val="left"/>
      <w:pPr>
        <w:tabs>
          <w:tab w:val="num" w:pos="720"/>
        </w:tabs>
        <w:ind w:left="720" w:hanging="360"/>
      </w:pPr>
      <w:rPr>
        <w:rFonts w:ascii="Symbol" w:hAnsi="Symbol" w:hint="default"/>
      </w:rPr>
    </w:lvl>
    <w:lvl w:ilvl="1" w:tplc="9F18F02A" w:tentative="1">
      <w:start w:val="1"/>
      <w:numFmt w:val="bullet"/>
      <w:lvlText w:val=""/>
      <w:lvlPicBulletId w:val="0"/>
      <w:lvlJc w:val="left"/>
      <w:pPr>
        <w:tabs>
          <w:tab w:val="num" w:pos="1440"/>
        </w:tabs>
        <w:ind w:left="1440" w:hanging="360"/>
      </w:pPr>
      <w:rPr>
        <w:rFonts w:ascii="Symbol" w:hAnsi="Symbol" w:hint="default"/>
      </w:rPr>
    </w:lvl>
    <w:lvl w:ilvl="2" w:tplc="3CF84742" w:tentative="1">
      <w:start w:val="1"/>
      <w:numFmt w:val="bullet"/>
      <w:lvlText w:val=""/>
      <w:lvlPicBulletId w:val="0"/>
      <w:lvlJc w:val="left"/>
      <w:pPr>
        <w:tabs>
          <w:tab w:val="num" w:pos="2160"/>
        </w:tabs>
        <w:ind w:left="2160" w:hanging="360"/>
      </w:pPr>
      <w:rPr>
        <w:rFonts w:ascii="Symbol" w:hAnsi="Symbol" w:hint="default"/>
      </w:rPr>
    </w:lvl>
    <w:lvl w:ilvl="3" w:tplc="38F43BC2" w:tentative="1">
      <w:start w:val="1"/>
      <w:numFmt w:val="bullet"/>
      <w:lvlText w:val=""/>
      <w:lvlPicBulletId w:val="0"/>
      <w:lvlJc w:val="left"/>
      <w:pPr>
        <w:tabs>
          <w:tab w:val="num" w:pos="2880"/>
        </w:tabs>
        <w:ind w:left="2880" w:hanging="360"/>
      </w:pPr>
      <w:rPr>
        <w:rFonts w:ascii="Symbol" w:hAnsi="Symbol" w:hint="default"/>
      </w:rPr>
    </w:lvl>
    <w:lvl w:ilvl="4" w:tplc="F4E6A8DC" w:tentative="1">
      <w:start w:val="1"/>
      <w:numFmt w:val="bullet"/>
      <w:lvlText w:val=""/>
      <w:lvlPicBulletId w:val="0"/>
      <w:lvlJc w:val="left"/>
      <w:pPr>
        <w:tabs>
          <w:tab w:val="num" w:pos="3600"/>
        </w:tabs>
        <w:ind w:left="3600" w:hanging="360"/>
      </w:pPr>
      <w:rPr>
        <w:rFonts w:ascii="Symbol" w:hAnsi="Symbol" w:hint="default"/>
      </w:rPr>
    </w:lvl>
    <w:lvl w:ilvl="5" w:tplc="913AE104" w:tentative="1">
      <w:start w:val="1"/>
      <w:numFmt w:val="bullet"/>
      <w:lvlText w:val=""/>
      <w:lvlPicBulletId w:val="0"/>
      <w:lvlJc w:val="left"/>
      <w:pPr>
        <w:tabs>
          <w:tab w:val="num" w:pos="4320"/>
        </w:tabs>
        <w:ind w:left="4320" w:hanging="360"/>
      </w:pPr>
      <w:rPr>
        <w:rFonts w:ascii="Symbol" w:hAnsi="Symbol" w:hint="default"/>
      </w:rPr>
    </w:lvl>
    <w:lvl w:ilvl="6" w:tplc="E2149640" w:tentative="1">
      <w:start w:val="1"/>
      <w:numFmt w:val="bullet"/>
      <w:lvlText w:val=""/>
      <w:lvlPicBulletId w:val="0"/>
      <w:lvlJc w:val="left"/>
      <w:pPr>
        <w:tabs>
          <w:tab w:val="num" w:pos="5040"/>
        </w:tabs>
        <w:ind w:left="5040" w:hanging="360"/>
      </w:pPr>
      <w:rPr>
        <w:rFonts w:ascii="Symbol" w:hAnsi="Symbol" w:hint="default"/>
      </w:rPr>
    </w:lvl>
    <w:lvl w:ilvl="7" w:tplc="888E34C4" w:tentative="1">
      <w:start w:val="1"/>
      <w:numFmt w:val="bullet"/>
      <w:lvlText w:val=""/>
      <w:lvlPicBulletId w:val="0"/>
      <w:lvlJc w:val="left"/>
      <w:pPr>
        <w:tabs>
          <w:tab w:val="num" w:pos="5760"/>
        </w:tabs>
        <w:ind w:left="5760" w:hanging="360"/>
      </w:pPr>
      <w:rPr>
        <w:rFonts w:ascii="Symbol" w:hAnsi="Symbol" w:hint="default"/>
      </w:rPr>
    </w:lvl>
    <w:lvl w:ilvl="8" w:tplc="AA249F82"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52055DDE"/>
    <w:multiLevelType w:val="multilevel"/>
    <w:tmpl w:val="CE8C8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65412C8"/>
    <w:multiLevelType w:val="hybridMultilevel"/>
    <w:tmpl w:val="551C912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57B46E3E"/>
    <w:multiLevelType w:val="hybridMultilevel"/>
    <w:tmpl w:val="3EEA0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590208"/>
    <w:multiLevelType w:val="hybridMultilevel"/>
    <w:tmpl w:val="4030F2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252C5C"/>
    <w:multiLevelType w:val="multilevel"/>
    <w:tmpl w:val="1C880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708651E"/>
    <w:multiLevelType w:val="hybridMultilevel"/>
    <w:tmpl w:val="DA44EB1A"/>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15:restartNumberingAfterBreak="0">
    <w:nsid w:val="6B7818D9"/>
    <w:multiLevelType w:val="hybridMultilevel"/>
    <w:tmpl w:val="BFCC917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3" w15:restartNumberingAfterBreak="0">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860E2"/>
    <w:multiLevelType w:val="hybridMultilevel"/>
    <w:tmpl w:val="943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D43133"/>
    <w:multiLevelType w:val="hybridMultilevel"/>
    <w:tmpl w:val="6FB0178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7"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CC0A2D"/>
    <w:multiLevelType w:val="hybridMultilevel"/>
    <w:tmpl w:val="FF9A7F26"/>
    <w:lvl w:ilvl="0" w:tplc="3B3261B0">
      <w:start w:val="1"/>
      <w:numFmt w:val="bullet"/>
      <w:lvlText w:val=""/>
      <w:lvlPicBulletId w:val="0"/>
      <w:lvlJc w:val="left"/>
      <w:pPr>
        <w:tabs>
          <w:tab w:val="num" w:pos="720"/>
        </w:tabs>
        <w:ind w:left="720" w:hanging="360"/>
      </w:pPr>
      <w:rPr>
        <w:rFonts w:ascii="Symbol" w:hAnsi="Symbol" w:hint="default"/>
      </w:rPr>
    </w:lvl>
    <w:lvl w:ilvl="1" w:tplc="12D6D984" w:tentative="1">
      <w:start w:val="1"/>
      <w:numFmt w:val="bullet"/>
      <w:lvlText w:val=""/>
      <w:lvlPicBulletId w:val="0"/>
      <w:lvlJc w:val="left"/>
      <w:pPr>
        <w:tabs>
          <w:tab w:val="num" w:pos="1440"/>
        </w:tabs>
        <w:ind w:left="1440" w:hanging="360"/>
      </w:pPr>
      <w:rPr>
        <w:rFonts w:ascii="Symbol" w:hAnsi="Symbol" w:hint="default"/>
      </w:rPr>
    </w:lvl>
    <w:lvl w:ilvl="2" w:tplc="566CF81E" w:tentative="1">
      <w:start w:val="1"/>
      <w:numFmt w:val="bullet"/>
      <w:lvlText w:val=""/>
      <w:lvlPicBulletId w:val="0"/>
      <w:lvlJc w:val="left"/>
      <w:pPr>
        <w:tabs>
          <w:tab w:val="num" w:pos="2160"/>
        </w:tabs>
        <w:ind w:left="2160" w:hanging="360"/>
      </w:pPr>
      <w:rPr>
        <w:rFonts w:ascii="Symbol" w:hAnsi="Symbol" w:hint="default"/>
      </w:rPr>
    </w:lvl>
    <w:lvl w:ilvl="3" w:tplc="4756FFEE" w:tentative="1">
      <w:start w:val="1"/>
      <w:numFmt w:val="bullet"/>
      <w:lvlText w:val=""/>
      <w:lvlPicBulletId w:val="0"/>
      <w:lvlJc w:val="left"/>
      <w:pPr>
        <w:tabs>
          <w:tab w:val="num" w:pos="2880"/>
        </w:tabs>
        <w:ind w:left="2880" w:hanging="360"/>
      </w:pPr>
      <w:rPr>
        <w:rFonts w:ascii="Symbol" w:hAnsi="Symbol" w:hint="default"/>
      </w:rPr>
    </w:lvl>
    <w:lvl w:ilvl="4" w:tplc="E40079A4" w:tentative="1">
      <w:start w:val="1"/>
      <w:numFmt w:val="bullet"/>
      <w:lvlText w:val=""/>
      <w:lvlPicBulletId w:val="0"/>
      <w:lvlJc w:val="left"/>
      <w:pPr>
        <w:tabs>
          <w:tab w:val="num" w:pos="3600"/>
        </w:tabs>
        <w:ind w:left="3600" w:hanging="360"/>
      </w:pPr>
      <w:rPr>
        <w:rFonts w:ascii="Symbol" w:hAnsi="Symbol" w:hint="default"/>
      </w:rPr>
    </w:lvl>
    <w:lvl w:ilvl="5" w:tplc="E856DF38" w:tentative="1">
      <w:start w:val="1"/>
      <w:numFmt w:val="bullet"/>
      <w:lvlText w:val=""/>
      <w:lvlPicBulletId w:val="0"/>
      <w:lvlJc w:val="left"/>
      <w:pPr>
        <w:tabs>
          <w:tab w:val="num" w:pos="4320"/>
        </w:tabs>
        <w:ind w:left="4320" w:hanging="360"/>
      </w:pPr>
      <w:rPr>
        <w:rFonts w:ascii="Symbol" w:hAnsi="Symbol" w:hint="default"/>
      </w:rPr>
    </w:lvl>
    <w:lvl w:ilvl="6" w:tplc="FF306E82" w:tentative="1">
      <w:start w:val="1"/>
      <w:numFmt w:val="bullet"/>
      <w:lvlText w:val=""/>
      <w:lvlPicBulletId w:val="0"/>
      <w:lvlJc w:val="left"/>
      <w:pPr>
        <w:tabs>
          <w:tab w:val="num" w:pos="5040"/>
        </w:tabs>
        <w:ind w:left="5040" w:hanging="360"/>
      </w:pPr>
      <w:rPr>
        <w:rFonts w:ascii="Symbol" w:hAnsi="Symbol" w:hint="default"/>
      </w:rPr>
    </w:lvl>
    <w:lvl w:ilvl="7" w:tplc="C8D664B2" w:tentative="1">
      <w:start w:val="1"/>
      <w:numFmt w:val="bullet"/>
      <w:lvlText w:val=""/>
      <w:lvlPicBulletId w:val="0"/>
      <w:lvlJc w:val="left"/>
      <w:pPr>
        <w:tabs>
          <w:tab w:val="num" w:pos="5760"/>
        </w:tabs>
        <w:ind w:left="5760" w:hanging="360"/>
      </w:pPr>
      <w:rPr>
        <w:rFonts w:ascii="Symbol" w:hAnsi="Symbol" w:hint="default"/>
      </w:rPr>
    </w:lvl>
    <w:lvl w:ilvl="8" w:tplc="9212638E" w:tentative="1">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79E17CE6"/>
    <w:multiLevelType w:val="hybridMultilevel"/>
    <w:tmpl w:val="8DA6BC7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0" w15:restartNumberingAfterBreak="0">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C0BD4"/>
    <w:multiLevelType w:val="hybridMultilevel"/>
    <w:tmpl w:val="E25C89B0"/>
    <w:lvl w:ilvl="0" w:tplc="04090001">
      <w:start w:val="1"/>
      <w:numFmt w:val="bullet"/>
      <w:lvlText w:val=""/>
      <w:lvlJc w:val="left"/>
      <w:pPr>
        <w:ind w:left="717" w:hanging="360"/>
      </w:pPr>
      <w:rPr>
        <w:rFonts w:ascii="Symbol" w:hAnsi="Symbol" w:hint="default"/>
      </w:rPr>
    </w:lvl>
    <w:lvl w:ilvl="1" w:tplc="04090001">
      <w:start w:val="1"/>
      <w:numFmt w:val="bullet"/>
      <w:lvlText w:val=""/>
      <w:lvlJc w:val="left"/>
      <w:pPr>
        <w:ind w:left="1437" w:hanging="360"/>
      </w:pPr>
      <w:rPr>
        <w:rFonts w:ascii="Symbol" w:hAnsi="Symbol"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34"/>
  </w:num>
  <w:num w:numId="2">
    <w:abstractNumId w:val="40"/>
  </w:num>
  <w:num w:numId="3">
    <w:abstractNumId w:val="17"/>
  </w:num>
  <w:num w:numId="4">
    <w:abstractNumId w:val="33"/>
  </w:num>
  <w:num w:numId="5">
    <w:abstractNumId w:val="7"/>
  </w:num>
  <w:num w:numId="6">
    <w:abstractNumId w:val="11"/>
  </w:num>
  <w:num w:numId="7">
    <w:abstractNumId w:val="37"/>
  </w:num>
  <w:num w:numId="8">
    <w:abstractNumId w:val="27"/>
  </w:num>
  <w:num w:numId="9">
    <w:abstractNumId w:val="9"/>
  </w:num>
  <w:num w:numId="10">
    <w:abstractNumId w:val="35"/>
  </w:num>
  <w:num w:numId="11">
    <w:abstractNumId w:val="4"/>
  </w:num>
  <w:num w:numId="12">
    <w:abstractNumId w:val="21"/>
  </w:num>
  <w:num w:numId="13">
    <w:abstractNumId w:val="22"/>
  </w:num>
  <w:num w:numId="14">
    <w:abstractNumId w:val="5"/>
  </w:num>
  <w:num w:numId="15">
    <w:abstractNumId w:val="20"/>
  </w:num>
  <w:num w:numId="16">
    <w:abstractNumId w:val="23"/>
  </w:num>
  <w:num w:numId="17">
    <w:abstractNumId w:val="10"/>
  </w:num>
  <w:num w:numId="18">
    <w:abstractNumId w:val="8"/>
  </w:num>
  <w:num w:numId="19">
    <w:abstractNumId w:val="38"/>
  </w:num>
  <w:num w:numId="20">
    <w:abstractNumId w:val="19"/>
  </w:num>
  <w:num w:numId="21">
    <w:abstractNumId w:val="2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
  </w:num>
  <w:num w:numId="25">
    <w:abstractNumId w:val="39"/>
  </w:num>
  <w:num w:numId="26">
    <w:abstractNumId w:val="28"/>
  </w:num>
  <w:num w:numId="27">
    <w:abstractNumId w:val="36"/>
  </w:num>
  <w:num w:numId="28">
    <w:abstractNumId w:val="12"/>
  </w:num>
  <w:num w:numId="29">
    <w:abstractNumId w:val="16"/>
  </w:num>
  <w:num w:numId="30">
    <w:abstractNumId w:val="13"/>
  </w:num>
  <w:num w:numId="31">
    <w:abstractNumId w:val="32"/>
  </w:num>
  <w:num w:numId="32">
    <w:abstractNumId w:val="6"/>
  </w:num>
  <w:num w:numId="33">
    <w:abstractNumId w:val="25"/>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4"/>
  </w:num>
  <w:num w:numId="37">
    <w:abstractNumId w:val="0"/>
  </w:num>
  <w:num w:numId="38">
    <w:abstractNumId w:val="3"/>
  </w:num>
  <w:num w:numId="39">
    <w:abstractNumId w:val="26"/>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07B74"/>
    <w:rsid w:val="0001151B"/>
    <w:rsid w:val="00015E00"/>
    <w:rsid w:val="00016119"/>
    <w:rsid w:val="00022A9E"/>
    <w:rsid w:val="00027F91"/>
    <w:rsid w:val="00030B1C"/>
    <w:rsid w:val="00030F66"/>
    <w:rsid w:val="000328A6"/>
    <w:rsid w:val="000334EA"/>
    <w:rsid w:val="000335D7"/>
    <w:rsid w:val="0004237F"/>
    <w:rsid w:val="00043AFF"/>
    <w:rsid w:val="00051A5D"/>
    <w:rsid w:val="00052103"/>
    <w:rsid w:val="00052CD1"/>
    <w:rsid w:val="000624D6"/>
    <w:rsid w:val="00066C73"/>
    <w:rsid w:val="00071A00"/>
    <w:rsid w:val="00072DEC"/>
    <w:rsid w:val="00073890"/>
    <w:rsid w:val="00092FCF"/>
    <w:rsid w:val="000A45D3"/>
    <w:rsid w:val="000B4EF8"/>
    <w:rsid w:val="000D212F"/>
    <w:rsid w:val="000D6A4C"/>
    <w:rsid w:val="000E1410"/>
    <w:rsid w:val="000E205E"/>
    <w:rsid w:val="000E3E05"/>
    <w:rsid w:val="000F084A"/>
    <w:rsid w:val="000F2954"/>
    <w:rsid w:val="00103A15"/>
    <w:rsid w:val="00104381"/>
    <w:rsid w:val="001119CE"/>
    <w:rsid w:val="0011295E"/>
    <w:rsid w:val="0011345E"/>
    <w:rsid w:val="001137E2"/>
    <w:rsid w:val="0011782F"/>
    <w:rsid w:val="00120B73"/>
    <w:rsid w:val="00121BA0"/>
    <w:rsid w:val="001235BF"/>
    <w:rsid w:val="00125657"/>
    <w:rsid w:val="001257C1"/>
    <w:rsid w:val="001308D1"/>
    <w:rsid w:val="00131B07"/>
    <w:rsid w:val="001354E2"/>
    <w:rsid w:val="00136320"/>
    <w:rsid w:val="001405EA"/>
    <w:rsid w:val="00140C51"/>
    <w:rsid w:val="001410F1"/>
    <w:rsid w:val="00143759"/>
    <w:rsid w:val="0014456C"/>
    <w:rsid w:val="00144B79"/>
    <w:rsid w:val="00150307"/>
    <w:rsid w:val="0015382A"/>
    <w:rsid w:val="00155032"/>
    <w:rsid w:val="00155051"/>
    <w:rsid w:val="001571F6"/>
    <w:rsid w:val="001616CE"/>
    <w:rsid w:val="0016384D"/>
    <w:rsid w:val="0016493C"/>
    <w:rsid w:val="00167B82"/>
    <w:rsid w:val="0017266D"/>
    <w:rsid w:val="00172978"/>
    <w:rsid w:val="00173106"/>
    <w:rsid w:val="0017591D"/>
    <w:rsid w:val="0017760A"/>
    <w:rsid w:val="00183683"/>
    <w:rsid w:val="0018603A"/>
    <w:rsid w:val="00191AD2"/>
    <w:rsid w:val="001A1484"/>
    <w:rsid w:val="001A1590"/>
    <w:rsid w:val="001B16C1"/>
    <w:rsid w:val="001B26C1"/>
    <w:rsid w:val="001B3329"/>
    <w:rsid w:val="001B6619"/>
    <w:rsid w:val="001C6EBF"/>
    <w:rsid w:val="001C70F8"/>
    <w:rsid w:val="001D386C"/>
    <w:rsid w:val="001D7D11"/>
    <w:rsid w:val="001E6AC9"/>
    <w:rsid w:val="001F226D"/>
    <w:rsid w:val="001F7E5F"/>
    <w:rsid w:val="00204810"/>
    <w:rsid w:val="00207B72"/>
    <w:rsid w:val="00210FC5"/>
    <w:rsid w:val="00217A9B"/>
    <w:rsid w:val="0022536D"/>
    <w:rsid w:val="00226C88"/>
    <w:rsid w:val="00230DBB"/>
    <w:rsid w:val="0023515C"/>
    <w:rsid w:val="00235D4A"/>
    <w:rsid w:val="002425B3"/>
    <w:rsid w:val="00243403"/>
    <w:rsid w:val="00243C0F"/>
    <w:rsid w:val="00246328"/>
    <w:rsid w:val="00254E5A"/>
    <w:rsid w:val="00260D71"/>
    <w:rsid w:val="00263992"/>
    <w:rsid w:val="00265594"/>
    <w:rsid w:val="002663FA"/>
    <w:rsid w:val="002742A0"/>
    <w:rsid w:val="0028266C"/>
    <w:rsid w:val="002A1E67"/>
    <w:rsid w:val="002A4A25"/>
    <w:rsid w:val="002A5DD9"/>
    <w:rsid w:val="002A6CB3"/>
    <w:rsid w:val="002B58B7"/>
    <w:rsid w:val="002B600D"/>
    <w:rsid w:val="002C1F2A"/>
    <w:rsid w:val="002C3657"/>
    <w:rsid w:val="002C4B55"/>
    <w:rsid w:val="002D2521"/>
    <w:rsid w:val="002D462E"/>
    <w:rsid w:val="002E1F44"/>
    <w:rsid w:val="002E53D4"/>
    <w:rsid w:val="002F43A1"/>
    <w:rsid w:val="002F46E9"/>
    <w:rsid w:val="002F666E"/>
    <w:rsid w:val="003169FD"/>
    <w:rsid w:val="00323767"/>
    <w:rsid w:val="00336704"/>
    <w:rsid w:val="00341992"/>
    <w:rsid w:val="0034613B"/>
    <w:rsid w:val="003515CA"/>
    <w:rsid w:val="0035486F"/>
    <w:rsid w:val="00365626"/>
    <w:rsid w:val="003756BB"/>
    <w:rsid w:val="003757B6"/>
    <w:rsid w:val="00376B3A"/>
    <w:rsid w:val="00383205"/>
    <w:rsid w:val="0038473F"/>
    <w:rsid w:val="003855BA"/>
    <w:rsid w:val="0038630F"/>
    <w:rsid w:val="00390660"/>
    <w:rsid w:val="00390D44"/>
    <w:rsid w:val="0039646F"/>
    <w:rsid w:val="003A0B6C"/>
    <w:rsid w:val="003A5350"/>
    <w:rsid w:val="003A5E41"/>
    <w:rsid w:val="003B20B8"/>
    <w:rsid w:val="003B4944"/>
    <w:rsid w:val="003B5604"/>
    <w:rsid w:val="003B58A3"/>
    <w:rsid w:val="003B5B1A"/>
    <w:rsid w:val="003C00AE"/>
    <w:rsid w:val="003C0FB3"/>
    <w:rsid w:val="003C6BC3"/>
    <w:rsid w:val="003D464B"/>
    <w:rsid w:val="003D582F"/>
    <w:rsid w:val="003D62BE"/>
    <w:rsid w:val="003E0662"/>
    <w:rsid w:val="003E56B4"/>
    <w:rsid w:val="003F043E"/>
    <w:rsid w:val="003F230A"/>
    <w:rsid w:val="003F27D4"/>
    <w:rsid w:val="003F712E"/>
    <w:rsid w:val="00403A95"/>
    <w:rsid w:val="00407E6E"/>
    <w:rsid w:val="004102B0"/>
    <w:rsid w:val="004103D7"/>
    <w:rsid w:val="004116E9"/>
    <w:rsid w:val="0041178B"/>
    <w:rsid w:val="00420E00"/>
    <w:rsid w:val="00420FAD"/>
    <w:rsid w:val="00421D97"/>
    <w:rsid w:val="00421F47"/>
    <w:rsid w:val="00425879"/>
    <w:rsid w:val="004339B8"/>
    <w:rsid w:val="00435CE1"/>
    <w:rsid w:val="00437D5E"/>
    <w:rsid w:val="004405F5"/>
    <w:rsid w:val="00440AFB"/>
    <w:rsid w:val="00445BFD"/>
    <w:rsid w:val="0045012F"/>
    <w:rsid w:val="00450A82"/>
    <w:rsid w:val="00451E2B"/>
    <w:rsid w:val="00457244"/>
    <w:rsid w:val="00463ABD"/>
    <w:rsid w:val="00463D21"/>
    <w:rsid w:val="004678FE"/>
    <w:rsid w:val="00467A06"/>
    <w:rsid w:val="0047193D"/>
    <w:rsid w:val="0047227B"/>
    <w:rsid w:val="0048181D"/>
    <w:rsid w:val="00486142"/>
    <w:rsid w:val="00492396"/>
    <w:rsid w:val="0049419D"/>
    <w:rsid w:val="0049527B"/>
    <w:rsid w:val="004972C4"/>
    <w:rsid w:val="004B70A6"/>
    <w:rsid w:val="004C1FD7"/>
    <w:rsid w:val="004C7046"/>
    <w:rsid w:val="004D0077"/>
    <w:rsid w:val="004D106B"/>
    <w:rsid w:val="005033B8"/>
    <w:rsid w:val="0050600A"/>
    <w:rsid w:val="00510223"/>
    <w:rsid w:val="00511756"/>
    <w:rsid w:val="0051550D"/>
    <w:rsid w:val="00521189"/>
    <w:rsid w:val="00521B60"/>
    <w:rsid w:val="00523F77"/>
    <w:rsid w:val="005244F1"/>
    <w:rsid w:val="005246FD"/>
    <w:rsid w:val="00526FC4"/>
    <w:rsid w:val="0053774E"/>
    <w:rsid w:val="0054167A"/>
    <w:rsid w:val="0054786F"/>
    <w:rsid w:val="005479CB"/>
    <w:rsid w:val="00555530"/>
    <w:rsid w:val="005617EC"/>
    <w:rsid w:val="005643BB"/>
    <w:rsid w:val="00564AEE"/>
    <w:rsid w:val="00572DA5"/>
    <w:rsid w:val="00575907"/>
    <w:rsid w:val="005769CB"/>
    <w:rsid w:val="005825EF"/>
    <w:rsid w:val="00590761"/>
    <w:rsid w:val="00591C16"/>
    <w:rsid w:val="00591C2C"/>
    <w:rsid w:val="005A1D43"/>
    <w:rsid w:val="005A6591"/>
    <w:rsid w:val="005B211D"/>
    <w:rsid w:val="005B429F"/>
    <w:rsid w:val="005B554D"/>
    <w:rsid w:val="005C2E27"/>
    <w:rsid w:val="005C334E"/>
    <w:rsid w:val="005C4042"/>
    <w:rsid w:val="005D1F16"/>
    <w:rsid w:val="005D4DD3"/>
    <w:rsid w:val="005E0007"/>
    <w:rsid w:val="005E3C41"/>
    <w:rsid w:val="005F1532"/>
    <w:rsid w:val="006023C6"/>
    <w:rsid w:val="006069BC"/>
    <w:rsid w:val="006109CB"/>
    <w:rsid w:val="00611535"/>
    <w:rsid w:val="006135D3"/>
    <w:rsid w:val="00614763"/>
    <w:rsid w:val="00615997"/>
    <w:rsid w:val="006226FB"/>
    <w:rsid w:val="00625B83"/>
    <w:rsid w:val="00635F0B"/>
    <w:rsid w:val="00636214"/>
    <w:rsid w:val="00636589"/>
    <w:rsid w:val="00636F4C"/>
    <w:rsid w:val="00637850"/>
    <w:rsid w:val="00641277"/>
    <w:rsid w:val="00641878"/>
    <w:rsid w:val="006425DF"/>
    <w:rsid w:val="00643737"/>
    <w:rsid w:val="006517B6"/>
    <w:rsid w:val="00651FAC"/>
    <w:rsid w:val="0066016D"/>
    <w:rsid w:val="006607E2"/>
    <w:rsid w:val="006609AB"/>
    <w:rsid w:val="00664BA9"/>
    <w:rsid w:val="00667633"/>
    <w:rsid w:val="006717DB"/>
    <w:rsid w:val="00671C21"/>
    <w:rsid w:val="00676A24"/>
    <w:rsid w:val="00677445"/>
    <w:rsid w:val="0068673A"/>
    <w:rsid w:val="00690C2C"/>
    <w:rsid w:val="00693B59"/>
    <w:rsid w:val="006965DE"/>
    <w:rsid w:val="006A650C"/>
    <w:rsid w:val="006B0876"/>
    <w:rsid w:val="006B5930"/>
    <w:rsid w:val="006C34C5"/>
    <w:rsid w:val="006C3A5F"/>
    <w:rsid w:val="006D3F00"/>
    <w:rsid w:val="006D5CB9"/>
    <w:rsid w:val="006D7435"/>
    <w:rsid w:val="006E24FB"/>
    <w:rsid w:val="006E519A"/>
    <w:rsid w:val="006F645C"/>
    <w:rsid w:val="00700E50"/>
    <w:rsid w:val="00704BF7"/>
    <w:rsid w:val="00705AB6"/>
    <w:rsid w:val="00705E14"/>
    <w:rsid w:val="00711AAD"/>
    <w:rsid w:val="00713AFB"/>
    <w:rsid w:val="0072466C"/>
    <w:rsid w:val="00730184"/>
    <w:rsid w:val="00737420"/>
    <w:rsid w:val="007415F0"/>
    <w:rsid w:val="007461FA"/>
    <w:rsid w:val="0075326F"/>
    <w:rsid w:val="00755673"/>
    <w:rsid w:val="007621E7"/>
    <w:rsid w:val="007627A9"/>
    <w:rsid w:val="00765DB9"/>
    <w:rsid w:val="0077374D"/>
    <w:rsid w:val="00781C2B"/>
    <w:rsid w:val="00786D6B"/>
    <w:rsid w:val="0078739C"/>
    <w:rsid w:val="007923FB"/>
    <w:rsid w:val="00794A7A"/>
    <w:rsid w:val="007B326F"/>
    <w:rsid w:val="007C7852"/>
    <w:rsid w:val="007D2F92"/>
    <w:rsid w:val="007D3D8F"/>
    <w:rsid w:val="007E087F"/>
    <w:rsid w:val="007E3615"/>
    <w:rsid w:val="007E7F78"/>
    <w:rsid w:val="007F46F0"/>
    <w:rsid w:val="007F4E43"/>
    <w:rsid w:val="00801AEB"/>
    <w:rsid w:val="00805631"/>
    <w:rsid w:val="00805CE7"/>
    <w:rsid w:val="00807EA5"/>
    <w:rsid w:val="0081090E"/>
    <w:rsid w:val="008128FB"/>
    <w:rsid w:val="0081555A"/>
    <w:rsid w:val="00816078"/>
    <w:rsid w:val="008350BF"/>
    <w:rsid w:val="00843C8E"/>
    <w:rsid w:val="00845D37"/>
    <w:rsid w:val="00855F27"/>
    <w:rsid w:val="00861A65"/>
    <w:rsid w:val="00874212"/>
    <w:rsid w:val="00876374"/>
    <w:rsid w:val="00880054"/>
    <w:rsid w:val="008802B3"/>
    <w:rsid w:val="008908A5"/>
    <w:rsid w:val="008A275C"/>
    <w:rsid w:val="008A6347"/>
    <w:rsid w:val="008C216F"/>
    <w:rsid w:val="008C2286"/>
    <w:rsid w:val="008C283E"/>
    <w:rsid w:val="008C589B"/>
    <w:rsid w:val="008C5F37"/>
    <w:rsid w:val="008D3FCA"/>
    <w:rsid w:val="008E2376"/>
    <w:rsid w:val="008E737B"/>
    <w:rsid w:val="008F7E60"/>
    <w:rsid w:val="00902058"/>
    <w:rsid w:val="00911C50"/>
    <w:rsid w:val="009123C6"/>
    <w:rsid w:val="00914524"/>
    <w:rsid w:val="009175D0"/>
    <w:rsid w:val="00921D9E"/>
    <w:rsid w:val="00922279"/>
    <w:rsid w:val="00922CFE"/>
    <w:rsid w:val="0092353F"/>
    <w:rsid w:val="0092379A"/>
    <w:rsid w:val="0092485A"/>
    <w:rsid w:val="009248FD"/>
    <w:rsid w:val="009441D2"/>
    <w:rsid w:val="009502B9"/>
    <w:rsid w:val="009521DD"/>
    <w:rsid w:val="00961009"/>
    <w:rsid w:val="009774E2"/>
    <w:rsid w:val="00981BB0"/>
    <w:rsid w:val="009831AA"/>
    <w:rsid w:val="00984F3D"/>
    <w:rsid w:val="00995DE5"/>
    <w:rsid w:val="009A3869"/>
    <w:rsid w:val="009A415B"/>
    <w:rsid w:val="009A5352"/>
    <w:rsid w:val="009A66B5"/>
    <w:rsid w:val="009A7345"/>
    <w:rsid w:val="009B1D97"/>
    <w:rsid w:val="009B4DBC"/>
    <w:rsid w:val="009B56D8"/>
    <w:rsid w:val="009B77F3"/>
    <w:rsid w:val="009D0673"/>
    <w:rsid w:val="009D16BD"/>
    <w:rsid w:val="009D5974"/>
    <w:rsid w:val="009E0ACB"/>
    <w:rsid w:val="009E3D50"/>
    <w:rsid w:val="009E497A"/>
    <w:rsid w:val="009F7B9A"/>
    <w:rsid w:val="00A01648"/>
    <w:rsid w:val="00A15382"/>
    <w:rsid w:val="00A15AFF"/>
    <w:rsid w:val="00A24793"/>
    <w:rsid w:val="00A26945"/>
    <w:rsid w:val="00A31CA5"/>
    <w:rsid w:val="00A323C9"/>
    <w:rsid w:val="00A35EC1"/>
    <w:rsid w:val="00A35F91"/>
    <w:rsid w:val="00A36069"/>
    <w:rsid w:val="00A414A7"/>
    <w:rsid w:val="00A47C50"/>
    <w:rsid w:val="00A51797"/>
    <w:rsid w:val="00A52991"/>
    <w:rsid w:val="00A7179C"/>
    <w:rsid w:val="00A84C17"/>
    <w:rsid w:val="00A85701"/>
    <w:rsid w:val="00A85773"/>
    <w:rsid w:val="00A96449"/>
    <w:rsid w:val="00A974D4"/>
    <w:rsid w:val="00AA7999"/>
    <w:rsid w:val="00AA7D4D"/>
    <w:rsid w:val="00AB2461"/>
    <w:rsid w:val="00AB701C"/>
    <w:rsid w:val="00AC2915"/>
    <w:rsid w:val="00AC3B98"/>
    <w:rsid w:val="00AC7C01"/>
    <w:rsid w:val="00AD4D29"/>
    <w:rsid w:val="00AE238C"/>
    <w:rsid w:val="00AE2EE6"/>
    <w:rsid w:val="00AF2058"/>
    <w:rsid w:val="00AF2B92"/>
    <w:rsid w:val="00AF3B96"/>
    <w:rsid w:val="00B017A1"/>
    <w:rsid w:val="00B0577C"/>
    <w:rsid w:val="00B22F76"/>
    <w:rsid w:val="00B32CEF"/>
    <w:rsid w:val="00B353B5"/>
    <w:rsid w:val="00B4361F"/>
    <w:rsid w:val="00B5692E"/>
    <w:rsid w:val="00B62291"/>
    <w:rsid w:val="00B677DD"/>
    <w:rsid w:val="00B67870"/>
    <w:rsid w:val="00B72C5A"/>
    <w:rsid w:val="00B756BE"/>
    <w:rsid w:val="00B83902"/>
    <w:rsid w:val="00BA6AC2"/>
    <w:rsid w:val="00BA7A2F"/>
    <w:rsid w:val="00BB393D"/>
    <w:rsid w:val="00BB4F89"/>
    <w:rsid w:val="00BB58C9"/>
    <w:rsid w:val="00BB5CAE"/>
    <w:rsid w:val="00BC1147"/>
    <w:rsid w:val="00BC197C"/>
    <w:rsid w:val="00BD2BB7"/>
    <w:rsid w:val="00BE174B"/>
    <w:rsid w:val="00BF1B4A"/>
    <w:rsid w:val="00BF3C97"/>
    <w:rsid w:val="00C1407A"/>
    <w:rsid w:val="00C141A5"/>
    <w:rsid w:val="00C1575A"/>
    <w:rsid w:val="00C20F4E"/>
    <w:rsid w:val="00C22A24"/>
    <w:rsid w:val="00C2686F"/>
    <w:rsid w:val="00C26A95"/>
    <w:rsid w:val="00C3081A"/>
    <w:rsid w:val="00C32562"/>
    <w:rsid w:val="00C371AD"/>
    <w:rsid w:val="00C41A70"/>
    <w:rsid w:val="00C43A4E"/>
    <w:rsid w:val="00C61667"/>
    <w:rsid w:val="00C712E7"/>
    <w:rsid w:val="00C72CBC"/>
    <w:rsid w:val="00C75836"/>
    <w:rsid w:val="00C801B1"/>
    <w:rsid w:val="00C82298"/>
    <w:rsid w:val="00C84A49"/>
    <w:rsid w:val="00C953C9"/>
    <w:rsid w:val="00C95D21"/>
    <w:rsid w:val="00CA0F76"/>
    <w:rsid w:val="00CA208F"/>
    <w:rsid w:val="00CA7AA9"/>
    <w:rsid w:val="00CB50BE"/>
    <w:rsid w:val="00CB5D8E"/>
    <w:rsid w:val="00CC1148"/>
    <w:rsid w:val="00CC29C0"/>
    <w:rsid w:val="00CC3CAF"/>
    <w:rsid w:val="00CC3D3A"/>
    <w:rsid w:val="00CD1EFF"/>
    <w:rsid w:val="00CD657B"/>
    <w:rsid w:val="00CD7181"/>
    <w:rsid w:val="00CD78AD"/>
    <w:rsid w:val="00CE53EB"/>
    <w:rsid w:val="00CE7653"/>
    <w:rsid w:val="00CF1724"/>
    <w:rsid w:val="00D034C2"/>
    <w:rsid w:val="00D04562"/>
    <w:rsid w:val="00D10B10"/>
    <w:rsid w:val="00D12168"/>
    <w:rsid w:val="00D137DA"/>
    <w:rsid w:val="00D15348"/>
    <w:rsid w:val="00D306A8"/>
    <w:rsid w:val="00D3157F"/>
    <w:rsid w:val="00D3649E"/>
    <w:rsid w:val="00D44D8B"/>
    <w:rsid w:val="00D4503B"/>
    <w:rsid w:val="00D47135"/>
    <w:rsid w:val="00D50D90"/>
    <w:rsid w:val="00D51BE1"/>
    <w:rsid w:val="00D52C2C"/>
    <w:rsid w:val="00D5407D"/>
    <w:rsid w:val="00D54E36"/>
    <w:rsid w:val="00D60D62"/>
    <w:rsid w:val="00D66B23"/>
    <w:rsid w:val="00D71077"/>
    <w:rsid w:val="00D746D9"/>
    <w:rsid w:val="00D822EB"/>
    <w:rsid w:val="00D85CAC"/>
    <w:rsid w:val="00D907E9"/>
    <w:rsid w:val="00D91A4D"/>
    <w:rsid w:val="00D95407"/>
    <w:rsid w:val="00D96783"/>
    <w:rsid w:val="00D96870"/>
    <w:rsid w:val="00DA23C0"/>
    <w:rsid w:val="00DA3CCB"/>
    <w:rsid w:val="00DB21F6"/>
    <w:rsid w:val="00DB5100"/>
    <w:rsid w:val="00DC5306"/>
    <w:rsid w:val="00DC56AB"/>
    <w:rsid w:val="00DD716E"/>
    <w:rsid w:val="00DE3C19"/>
    <w:rsid w:val="00DE6531"/>
    <w:rsid w:val="00DF1D48"/>
    <w:rsid w:val="00DF2AB5"/>
    <w:rsid w:val="00DF4E42"/>
    <w:rsid w:val="00DF5F3F"/>
    <w:rsid w:val="00DF6C3D"/>
    <w:rsid w:val="00E04B1B"/>
    <w:rsid w:val="00E134CB"/>
    <w:rsid w:val="00E17B31"/>
    <w:rsid w:val="00E21894"/>
    <w:rsid w:val="00E24B4F"/>
    <w:rsid w:val="00E274DD"/>
    <w:rsid w:val="00E32E73"/>
    <w:rsid w:val="00E360DF"/>
    <w:rsid w:val="00E36EA5"/>
    <w:rsid w:val="00E41290"/>
    <w:rsid w:val="00E51269"/>
    <w:rsid w:val="00E54157"/>
    <w:rsid w:val="00E6262F"/>
    <w:rsid w:val="00E712BC"/>
    <w:rsid w:val="00E7746A"/>
    <w:rsid w:val="00E80CD3"/>
    <w:rsid w:val="00E8651A"/>
    <w:rsid w:val="00E86758"/>
    <w:rsid w:val="00E87378"/>
    <w:rsid w:val="00E92921"/>
    <w:rsid w:val="00E95531"/>
    <w:rsid w:val="00E955A7"/>
    <w:rsid w:val="00EA02DF"/>
    <w:rsid w:val="00EA34AA"/>
    <w:rsid w:val="00EB2119"/>
    <w:rsid w:val="00EB2164"/>
    <w:rsid w:val="00EB2FE7"/>
    <w:rsid w:val="00EB44EA"/>
    <w:rsid w:val="00EB585C"/>
    <w:rsid w:val="00EC2CB3"/>
    <w:rsid w:val="00ED227B"/>
    <w:rsid w:val="00ED65D2"/>
    <w:rsid w:val="00EF313D"/>
    <w:rsid w:val="00EF411F"/>
    <w:rsid w:val="00EF7C50"/>
    <w:rsid w:val="00F00424"/>
    <w:rsid w:val="00F01B5C"/>
    <w:rsid w:val="00F0456D"/>
    <w:rsid w:val="00F04576"/>
    <w:rsid w:val="00F1000E"/>
    <w:rsid w:val="00F14E90"/>
    <w:rsid w:val="00F15C23"/>
    <w:rsid w:val="00F202AC"/>
    <w:rsid w:val="00F21E37"/>
    <w:rsid w:val="00F250FF"/>
    <w:rsid w:val="00F27CF2"/>
    <w:rsid w:val="00F3406A"/>
    <w:rsid w:val="00F34A87"/>
    <w:rsid w:val="00F43421"/>
    <w:rsid w:val="00F44C73"/>
    <w:rsid w:val="00F46F53"/>
    <w:rsid w:val="00F50173"/>
    <w:rsid w:val="00F536B1"/>
    <w:rsid w:val="00F627E7"/>
    <w:rsid w:val="00F665A4"/>
    <w:rsid w:val="00F67B0C"/>
    <w:rsid w:val="00F7347D"/>
    <w:rsid w:val="00F77555"/>
    <w:rsid w:val="00F80656"/>
    <w:rsid w:val="00F83607"/>
    <w:rsid w:val="00F84C7F"/>
    <w:rsid w:val="00F86DF7"/>
    <w:rsid w:val="00F91C3F"/>
    <w:rsid w:val="00F931C5"/>
    <w:rsid w:val="00F94CDD"/>
    <w:rsid w:val="00F957F5"/>
    <w:rsid w:val="00FA2F4C"/>
    <w:rsid w:val="00FB11A3"/>
    <w:rsid w:val="00FB14C0"/>
    <w:rsid w:val="00FB5860"/>
    <w:rsid w:val="00FB5D0B"/>
    <w:rsid w:val="00FD1547"/>
    <w:rsid w:val="00FD2734"/>
    <w:rsid w:val="00FE478C"/>
    <w:rsid w:val="00FF5F89"/>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38A61-095A-4934-8B61-C3FC114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868569">
      <w:bodyDiv w:val="1"/>
      <w:marLeft w:val="0"/>
      <w:marRight w:val="0"/>
      <w:marTop w:val="0"/>
      <w:marBottom w:val="0"/>
      <w:divBdr>
        <w:top w:val="none" w:sz="0" w:space="0" w:color="auto"/>
        <w:left w:val="none" w:sz="0" w:space="0" w:color="auto"/>
        <w:bottom w:val="none" w:sz="0" w:space="0" w:color="auto"/>
        <w:right w:val="none" w:sz="0" w:space="0" w:color="auto"/>
      </w:divBdr>
    </w:div>
    <w:div w:id="1008488714">
      <w:bodyDiv w:val="1"/>
      <w:marLeft w:val="0"/>
      <w:marRight w:val="0"/>
      <w:marTop w:val="0"/>
      <w:marBottom w:val="0"/>
      <w:divBdr>
        <w:top w:val="none" w:sz="0" w:space="0" w:color="auto"/>
        <w:left w:val="none" w:sz="0" w:space="0" w:color="auto"/>
        <w:bottom w:val="none" w:sz="0" w:space="0" w:color="auto"/>
        <w:right w:val="none" w:sz="0" w:space="0" w:color="auto"/>
      </w:divBdr>
    </w:div>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 w:id="188228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FB4F5-5148-42E2-AD62-80E31E7C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27</cp:revision>
  <dcterms:created xsi:type="dcterms:W3CDTF">2017-02-23T04:01:00Z</dcterms:created>
  <dcterms:modified xsi:type="dcterms:W3CDTF">2017-03-06T16:41:00Z</dcterms:modified>
</cp:coreProperties>
</file>